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CDE1" w14:textId="77777777" w:rsidR="008B62DA" w:rsidRPr="008B62DA" w:rsidRDefault="008B62DA" w:rsidP="008B62DA">
      <w:pPr>
        <w:jc w:val="center"/>
        <w:rPr>
          <w:rFonts w:asciiTheme="majorHAnsi" w:hAnsiTheme="majorHAnsi" w:cs="Times New Roman"/>
          <w:b/>
          <w:bCs/>
          <w:smallCaps/>
        </w:rPr>
      </w:pPr>
      <w:r w:rsidRPr="008B62DA">
        <w:rPr>
          <w:rFonts w:asciiTheme="majorHAnsi" w:hAnsiTheme="majorHAnsi" w:cs="Arial"/>
          <w:b/>
          <w:bCs/>
          <w:smallCaps/>
          <w:color w:val="000000"/>
        </w:rPr>
        <w:t xml:space="preserve">CORTA FACILITY </w:t>
      </w:r>
    </w:p>
    <w:p w14:paraId="2F2B1884" w14:textId="77777777" w:rsidR="008B62DA" w:rsidRPr="008B62DA" w:rsidRDefault="008B62DA" w:rsidP="008B62DA">
      <w:pPr>
        <w:jc w:val="center"/>
        <w:rPr>
          <w:rFonts w:asciiTheme="majorHAnsi" w:hAnsiTheme="majorHAnsi" w:cs="Times New Roman"/>
          <w:b/>
          <w:bCs/>
          <w:smallCaps/>
        </w:rPr>
      </w:pPr>
      <w:r w:rsidRPr="008B62DA">
        <w:rPr>
          <w:rFonts w:asciiTheme="majorHAnsi" w:hAnsiTheme="majorHAnsi" w:cs="Arial"/>
          <w:b/>
          <w:bCs/>
          <w:smallCaps/>
          <w:color w:val="000000"/>
        </w:rPr>
        <w:t>Rental Guidelines, Terms, and Conditions</w:t>
      </w:r>
    </w:p>
    <w:p w14:paraId="23584976" w14:textId="77777777" w:rsidR="008B62DA" w:rsidRPr="008B62DA" w:rsidRDefault="008B62DA" w:rsidP="008B62DA">
      <w:pPr>
        <w:rPr>
          <w:rFonts w:asciiTheme="majorHAnsi" w:eastAsia="Times New Roman" w:hAnsiTheme="majorHAnsi" w:cs="Times New Roman"/>
          <w:sz w:val="22"/>
          <w:szCs w:val="22"/>
        </w:rPr>
      </w:pPr>
    </w:p>
    <w:p w14:paraId="0D06EE9D" w14:textId="55F5E0DB"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As set forth herein, the “CORTA Facility” shall include: the 870 sq. ft. Ezell Community Room which includes 8 – 8’ long rectangular tables, 66 chairs, podium, and Smart TV (HDMI cable is available for rent for $10). “CORTA Facility” shall also include the serving area and a kitchen with sink, microwave, refrigerator, ice machine, and limited counter space that adjoins the Community Room.  The private restrooms directly outside of the Ezell Community Room are also included in this definition.</w:t>
      </w:r>
      <w:r w:rsidR="00C51474">
        <w:rPr>
          <w:rFonts w:asciiTheme="majorHAnsi" w:hAnsiTheme="majorHAnsi" w:cs="Arial"/>
          <w:color w:val="000000"/>
          <w:sz w:val="22"/>
          <w:szCs w:val="22"/>
        </w:rPr>
        <w:t xml:space="preserve"> The Terrace is available for rent for $10/hour.</w:t>
      </w:r>
    </w:p>
    <w:p w14:paraId="5DFCC018"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 xml:space="preserve">All reservations are considered on a first-come, first serve basis, contingent upon CORTA/CSU need and general availability.  Reservations will not be accepted more than 90 days in advance. </w:t>
      </w:r>
    </w:p>
    <w:p w14:paraId="4462485D"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 xml:space="preserve">Reservations may be made by completing the CORTA Facility Rental Application by email or at the CORTA office. Groups or individuals who wish to reserve the </w:t>
      </w:r>
      <w:r w:rsidR="001B03B2" w:rsidRPr="008B62DA">
        <w:rPr>
          <w:rFonts w:asciiTheme="majorHAnsi" w:hAnsiTheme="majorHAnsi" w:cs="Arial"/>
          <w:color w:val="000000"/>
          <w:sz w:val="22"/>
          <w:szCs w:val="22"/>
        </w:rPr>
        <w:t xml:space="preserve">Ezell Community Room </w:t>
      </w:r>
      <w:r w:rsidRPr="008B62DA">
        <w:rPr>
          <w:rFonts w:asciiTheme="majorHAnsi" w:hAnsiTheme="majorHAnsi" w:cs="Arial"/>
          <w:color w:val="000000"/>
          <w:sz w:val="22"/>
          <w:szCs w:val="22"/>
        </w:rPr>
        <w:t>must submit a properly completed and signed CORTA Facility Rental Application before a reservation will be considered.  Reservation requests cannot be made over the phone.  A reservation will not be considered completed and confirmed until the Application has been approved, and the Compliance Deposit and Rental Fees have been paid.</w:t>
      </w:r>
    </w:p>
    <w:p w14:paraId="097EE3FE"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A separate Reservation Request must be completed for each desired reservation date.</w:t>
      </w:r>
    </w:p>
    <w:p w14:paraId="63FD3055"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 xml:space="preserve">The CORTA Facility may be used </w:t>
      </w:r>
      <w:r w:rsidRPr="008B62DA">
        <w:rPr>
          <w:rFonts w:asciiTheme="majorHAnsi" w:hAnsiTheme="majorHAnsi"/>
          <w:sz w:val="22"/>
          <w:szCs w:val="22"/>
        </w:rPr>
        <w:t>between 9:00 a.m. and 9:00 p.m. Monday-Sunday. Renters are not allowed early entry for set up.  No rental may begin after 6:00 p.m.</w:t>
      </w:r>
    </w:p>
    <w:p w14:paraId="03341B67" w14:textId="1EA6A26C"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Whenever the CORTA Facility is in use after 9 p.m., a CORTA employee or representative must be on site. </w:t>
      </w:r>
    </w:p>
    <w:p w14:paraId="010BEED3" w14:textId="77777777" w:rsidR="008B62DA" w:rsidRPr="008B62DA" w:rsidRDefault="008B62DA" w:rsidP="008B62DA">
      <w:pPr>
        <w:numPr>
          <w:ilvl w:val="0"/>
          <w:numId w:val="1"/>
        </w:numPr>
        <w:textAlignment w:val="baseline"/>
        <w:rPr>
          <w:rFonts w:asciiTheme="majorHAnsi" w:hAnsiTheme="majorHAnsi" w:cs="Arial"/>
          <w:sz w:val="22"/>
          <w:szCs w:val="22"/>
        </w:rPr>
      </w:pPr>
      <w:r w:rsidRPr="008B62DA">
        <w:rPr>
          <w:rFonts w:asciiTheme="majorHAnsi" w:hAnsiTheme="majorHAnsi" w:cs="Arial"/>
          <w:sz w:val="22"/>
          <w:szCs w:val="22"/>
        </w:rPr>
        <w:t xml:space="preserve">Written notice of cancellation must be given at </w:t>
      </w:r>
      <w:r w:rsidRPr="008B62DA">
        <w:rPr>
          <w:rFonts w:asciiTheme="majorHAnsi" w:hAnsiTheme="majorHAnsi"/>
          <w:sz w:val="22"/>
          <w:szCs w:val="22"/>
        </w:rPr>
        <w:t>least one week</w:t>
      </w:r>
      <w:r w:rsidRPr="008B62DA">
        <w:rPr>
          <w:rFonts w:asciiTheme="majorHAnsi" w:hAnsiTheme="majorHAnsi" w:cs="Arial"/>
          <w:sz w:val="22"/>
          <w:szCs w:val="22"/>
        </w:rPr>
        <w:t xml:space="preserve"> prior to a scheduled event by the person or entity that originally reserved the CORTA Facility.</w:t>
      </w:r>
    </w:p>
    <w:p w14:paraId="41D5D52B"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cs="Arial"/>
          <w:color w:val="000000"/>
          <w:sz w:val="22"/>
          <w:szCs w:val="22"/>
        </w:rPr>
        <w:t xml:space="preserve">The CORTA Facility must be left in a clean and orderly condition. Organizations or individuals renting the Facility assume all responsibility for damage to CORTA equipment and facilities.  By signing the Facility Rental Application, the applicant/organization accepts personal responsibility and payment for any such damages. CORTA will not be responsible for materials, equipment, or other personal belongings left in our facility. </w:t>
      </w:r>
      <w:r w:rsidRPr="008B62DA">
        <w:rPr>
          <w:rFonts w:asciiTheme="majorHAnsi" w:hAnsiTheme="majorHAnsi"/>
          <w:sz w:val="22"/>
          <w:szCs w:val="22"/>
        </w:rPr>
        <w:t xml:space="preserve">No group may store its materials at the CORTA Facility. </w:t>
      </w:r>
    </w:p>
    <w:p w14:paraId="435FAC28" w14:textId="77777777" w:rsidR="008B62DA" w:rsidRPr="008B62DA" w:rsidRDefault="008B62DA" w:rsidP="008B62DA">
      <w:pPr>
        <w:numPr>
          <w:ilvl w:val="0"/>
          <w:numId w:val="1"/>
        </w:numPr>
        <w:jc w:val="both"/>
        <w:textAlignment w:val="baseline"/>
        <w:rPr>
          <w:rFonts w:asciiTheme="majorHAnsi" w:hAnsiTheme="majorHAnsi" w:cs="Arial"/>
          <w:sz w:val="22"/>
          <w:szCs w:val="22"/>
        </w:rPr>
      </w:pPr>
      <w:r w:rsidRPr="008B62DA">
        <w:rPr>
          <w:rFonts w:asciiTheme="majorHAnsi" w:hAnsiTheme="majorHAnsi" w:cs="Arial"/>
          <w:color w:val="000000"/>
          <w:sz w:val="22"/>
          <w:szCs w:val="22"/>
        </w:rPr>
        <w:t xml:space="preserve">Cooking is not allowed at the Facility.  Renters must use their own caterer or bring their own food and/or drink. </w:t>
      </w:r>
      <w:r>
        <w:rPr>
          <w:rFonts w:asciiTheme="majorHAnsi" w:hAnsiTheme="majorHAnsi"/>
          <w:sz w:val="22"/>
          <w:szCs w:val="22"/>
        </w:rPr>
        <w:t>Use of crock</w:t>
      </w:r>
      <w:r w:rsidRPr="008B62DA">
        <w:rPr>
          <w:rFonts w:asciiTheme="majorHAnsi" w:hAnsiTheme="majorHAnsi"/>
          <w:sz w:val="22"/>
          <w:szCs w:val="22"/>
        </w:rPr>
        <w:t>pots and hot plates is strictly prohibited.</w:t>
      </w:r>
    </w:p>
    <w:p w14:paraId="485C4396"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The serving and/or consumption of alcoholic beverages will be considered on an ad hoc basis and requires the written approval of the current CORTA President and/or Executive Director.  </w:t>
      </w:r>
    </w:p>
    <w:p w14:paraId="1699AF28"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Red or purple-based beverages, paint, flower petals, confetti, glitter or bubbles are strictly prohibited. </w:t>
      </w:r>
    </w:p>
    <w:p w14:paraId="20E146F5" w14:textId="05182489"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sz w:val="22"/>
          <w:szCs w:val="22"/>
        </w:rPr>
        <w:t xml:space="preserve">Renters should bring </w:t>
      </w:r>
      <w:r w:rsidR="002E5D01" w:rsidRPr="008B62DA">
        <w:rPr>
          <w:rFonts w:asciiTheme="majorHAnsi" w:hAnsiTheme="majorHAnsi" w:cs="Arial"/>
          <w:sz w:val="22"/>
          <w:szCs w:val="22"/>
        </w:rPr>
        <w:t>all</w:t>
      </w:r>
      <w:r w:rsidRPr="008B62DA">
        <w:rPr>
          <w:rFonts w:asciiTheme="majorHAnsi" w:hAnsiTheme="majorHAnsi" w:cs="Arial"/>
          <w:sz w:val="22"/>
          <w:szCs w:val="22"/>
        </w:rPr>
        <w:t xml:space="preserve"> their own linens and/or other decorations as needed.</w:t>
      </w:r>
      <w:r w:rsidRPr="008B62DA">
        <w:rPr>
          <w:rFonts w:asciiTheme="majorHAnsi" w:hAnsiTheme="majorHAnsi" w:cs="Arial"/>
          <w:color w:val="FF0000"/>
          <w:sz w:val="22"/>
          <w:szCs w:val="22"/>
        </w:rPr>
        <w:t xml:space="preserve"> </w:t>
      </w:r>
      <w:r w:rsidRPr="008B62DA">
        <w:rPr>
          <w:rFonts w:asciiTheme="majorHAnsi" w:hAnsiTheme="majorHAnsi"/>
          <w:sz w:val="22"/>
          <w:szCs w:val="22"/>
        </w:rPr>
        <w:t xml:space="preserve">Special permission must be obtained for installing </w:t>
      </w:r>
      <w:r w:rsidR="002E5D01" w:rsidRPr="008B62DA">
        <w:rPr>
          <w:rFonts w:asciiTheme="majorHAnsi" w:hAnsiTheme="majorHAnsi"/>
          <w:sz w:val="22"/>
          <w:szCs w:val="22"/>
        </w:rPr>
        <w:t>scenery or</w:t>
      </w:r>
      <w:r w:rsidRPr="008B62DA">
        <w:rPr>
          <w:rFonts w:asciiTheme="majorHAnsi" w:hAnsiTheme="majorHAnsi"/>
          <w:sz w:val="22"/>
          <w:szCs w:val="22"/>
        </w:rPr>
        <w:t xml:space="preserve"> moving furniture. No materials may be attached to or mounted to any surface (walls, windows, floors, doors, furniture or fixtures) of the room without prior approval of CORTA staff.  Candles (other than birthday cake candles), incense, lanterns, and/or other incendiary devices are not permitted.</w:t>
      </w:r>
      <w:r w:rsidRPr="008B62DA">
        <w:rPr>
          <w:rFonts w:asciiTheme="majorHAnsi" w:hAnsiTheme="majorHAnsi"/>
          <w:color w:val="FF0000"/>
          <w:sz w:val="22"/>
          <w:szCs w:val="22"/>
        </w:rPr>
        <w:t xml:space="preserve"> </w:t>
      </w:r>
    </w:p>
    <w:p w14:paraId="7D6BEC08"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sz w:val="22"/>
          <w:szCs w:val="22"/>
        </w:rPr>
        <w:t>Tobacco use, including, but not limited to, smokeless tobacco and/or vaping inside any portion of the CORTA Facility is prohibited.</w:t>
      </w:r>
    </w:p>
    <w:p w14:paraId="304AF69A"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Animals and/or pets are not allowed in the CORTA Facility unless the same are classified as service animals.</w:t>
      </w:r>
    </w:p>
    <w:p w14:paraId="46E349FC"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When deemed necessary by </w:t>
      </w:r>
      <w:r w:rsidR="001B03B2">
        <w:rPr>
          <w:rFonts w:asciiTheme="majorHAnsi" w:hAnsiTheme="majorHAnsi"/>
          <w:sz w:val="22"/>
          <w:szCs w:val="22"/>
        </w:rPr>
        <w:t xml:space="preserve">the current </w:t>
      </w:r>
      <w:r w:rsidRPr="008B62DA">
        <w:rPr>
          <w:rFonts w:asciiTheme="majorHAnsi" w:hAnsiTheme="majorHAnsi"/>
          <w:sz w:val="22"/>
          <w:szCs w:val="22"/>
        </w:rPr>
        <w:t>CORTA</w:t>
      </w:r>
      <w:r w:rsidR="001B03B2">
        <w:rPr>
          <w:rFonts w:asciiTheme="majorHAnsi" w:hAnsiTheme="majorHAnsi"/>
          <w:sz w:val="22"/>
          <w:szCs w:val="22"/>
        </w:rPr>
        <w:t xml:space="preserve"> </w:t>
      </w:r>
      <w:r w:rsidRPr="008B62DA">
        <w:rPr>
          <w:rFonts w:asciiTheme="majorHAnsi" w:hAnsiTheme="majorHAnsi"/>
          <w:sz w:val="22"/>
          <w:szCs w:val="22"/>
        </w:rPr>
        <w:t xml:space="preserve">President and/or Executive Director, security shall be specified as part of a Renter’s Facility Use Contract. Renter shall be responsible for furnishing approved security at Renter’s sole expense. </w:t>
      </w:r>
    </w:p>
    <w:p w14:paraId="189A32CC"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lastRenderedPageBreak/>
        <w:t xml:space="preserve">As set forth in Paragraph No. 1, supra, usage of the Facility to Renters is strictly limited to the </w:t>
      </w:r>
      <w:r w:rsidR="001B03B2">
        <w:rPr>
          <w:rFonts w:asciiTheme="majorHAnsi" w:hAnsiTheme="majorHAnsi" w:cs="Arial"/>
          <w:color w:val="000000"/>
          <w:sz w:val="22"/>
          <w:szCs w:val="22"/>
        </w:rPr>
        <w:t xml:space="preserve">Ezell </w:t>
      </w:r>
      <w:r w:rsidRPr="008B62DA">
        <w:rPr>
          <w:rFonts w:asciiTheme="majorHAnsi" w:hAnsiTheme="majorHAnsi" w:cs="Arial"/>
          <w:color w:val="000000"/>
          <w:sz w:val="22"/>
          <w:szCs w:val="22"/>
        </w:rPr>
        <w:t>Community Room, kitchen and adjacent restrooms.  Access by Renter(s) and/or their guest(s) to other parts of the Facility is strictly prohibited.  Any violation of this Paragraph will result in the permanent and immediate loss of Renter’s privileges to utilize the Facility.</w:t>
      </w:r>
    </w:p>
    <w:p w14:paraId="6E9B8550"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Failure of Renter to comply with these Guidelines, Terms, and Conditions will result in the loss of the Compliance Deposit.</w:t>
      </w:r>
    </w:p>
    <w:p w14:paraId="5F5639A8" w14:textId="77777777" w:rsidR="008B62DA" w:rsidRPr="008B62DA" w:rsidRDefault="008B62DA" w:rsidP="008B62DA">
      <w:pPr>
        <w:numPr>
          <w:ilvl w:val="0"/>
          <w:numId w:val="1"/>
        </w:numPr>
        <w:jc w:val="both"/>
        <w:textAlignment w:val="baseline"/>
        <w:rPr>
          <w:rFonts w:asciiTheme="majorHAnsi" w:hAnsiTheme="majorHAnsi" w:cs="Arial"/>
          <w:color w:val="000000"/>
          <w:sz w:val="22"/>
          <w:szCs w:val="22"/>
        </w:rPr>
      </w:pPr>
      <w:r w:rsidRPr="008B62DA">
        <w:rPr>
          <w:rFonts w:asciiTheme="majorHAnsi" w:hAnsiTheme="majorHAnsi" w:cs="Arial"/>
          <w:color w:val="000000"/>
          <w:sz w:val="22"/>
          <w:szCs w:val="22"/>
        </w:rPr>
        <w:t xml:space="preserve">CORTA is authorized to deny further use of the Facility to any individuals, groups, or organizations who violate any aspect of these Guidelines, Terms, and Conditions.  CORTA reserves the right to deny use of its Facility to any individual, group, and/or organization for any reason. </w:t>
      </w:r>
    </w:p>
    <w:p w14:paraId="09EEDBF1" w14:textId="158F5D40" w:rsidR="008B62DA" w:rsidRPr="008B62DA" w:rsidRDefault="008B62DA" w:rsidP="008B62DA">
      <w:pPr>
        <w:pStyle w:val="NormalWeb"/>
        <w:numPr>
          <w:ilvl w:val="0"/>
          <w:numId w:val="1"/>
        </w:numPr>
        <w:rPr>
          <w:rFonts w:asciiTheme="majorHAnsi" w:hAnsiTheme="majorHAnsi"/>
          <w:sz w:val="22"/>
          <w:szCs w:val="22"/>
        </w:rPr>
      </w:pPr>
      <w:r w:rsidRPr="008B62DA">
        <w:rPr>
          <w:rFonts w:asciiTheme="majorHAnsi" w:hAnsiTheme="majorHAnsi"/>
          <w:sz w:val="22"/>
          <w:szCs w:val="22"/>
        </w:rPr>
        <w:t xml:space="preserve">No individual, group, and/or organization may consider </w:t>
      </w:r>
      <w:r w:rsidR="001B03B2">
        <w:rPr>
          <w:rFonts w:asciiTheme="majorHAnsi" w:hAnsiTheme="majorHAnsi"/>
          <w:sz w:val="22"/>
          <w:szCs w:val="22"/>
        </w:rPr>
        <w:t>the CORTA</w:t>
      </w:r>
      <w:r w:rsidRPr="008B62DA">
        <w:rPr>
          <w:rFonts w:asciiTheme="majorHAnsi" w:hAnsiTheme="majorHAnsi"/>
          <w:sz w:val="22"/>
          <w:szCs w:val="22"/>
        </w:rPr>
        <w:t xml:space="preserve"> Facility as their/its permanent meeting </w:t>
      </w:r>
      <w:r w:rsidR="002E5D01" w:rsidRPr="008B62DA">
        <w:rPr>
          <w:rFonts w:asciiTheme="majorHAnsi" w:hAnsiTheme="majorHAnsi"/>
          <w:sz w:val="22"/>
          <w:szCs w:val="22"/>
        </w:rPr>
        <w:t>place or</w:t>
      </w:r>
      <w:r w:rsidRPr="008B62DA">
        <w:rPr>
          <w:rFonts w:asciiTheme="majorHAnsi" w:hAnsiTheme="majorHAnsi"/>
          <w:sz w:val="22"/>
          <w:szCs w:val="22"/>
        </w:rPr>
        <w:t xml:space="preserve"> use the Facility as its mailing address. </w:t>
      </w:r>
    </w:p>
    <w:p w14:paraId="2B787455"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CORTA staff and any board members wishing to attend an event being held by a group at the CORTA Facility may enter the event at any time. </w:t>
      </w:r>
    </w:p>
    <w:p w14:paraId="4713BB2B" w14:textId="77777777" w:rsidR="008B62DA" w:rsidRPr="008B62DA" w:rsidRDefault="008B62DA" w:rsidP="008B62DA">
      <w:pPr>
        <w:pStyle w:val="NormalWeb"/>
        <w:numPr>
          <w:ilvl w:val="0"/>
          <w:numId w:val="1"/>
        </w:numPr>
        <w:jc w:val="both"/>
        <w:rPr>
          <w:rFonts w:asciiTheme="majorHAnsi" w:hAnsiTheme="majorHAnsi"/>
          <w:sz w:val="22"/>
          <w:szCs w:val="22"/>
        </w:rPr>
      </w:pPr>
      <w:r w:rsidRPr="008B62DA">
        <w:rPr>
          <w:rFonts w:asciiTheme="majorHAnsi" w:hAnsiTheme="majorHAnsi"/>
          <w:sz w:val="22"/>
          <w:szCs w:val="22"/>
        </w:rPr>
        <w:t xml:space="preserve">CORTA reserves the right to take photographs of any event for CORTA’s own records and for future CORTA promotional materials. </w:t>
      </w:r>
    </w:p>
    <w:p w14:paraId="5B0035BD" w14:textId="77777777" w:rsidR="008B62DA" w:rsidRPr="008B62DA" w:rsidRDefault="008B62DA" w:rsidP="008B62DA">
      <w:pPr>
        <w:rPr>
          <w:rFonts w:asciiTheme="majorHAnsi" w:hAnsiTheme="majorHAnsi" w:cs="Times New Roman"/>
          <w:sz w:val="22"/>
          <w:szCs w:val="22"/>
        </w:rPr>
      </w:pPr>
      <w:r w:rsidRPr="008B62DA">
        <w:rPr>
          <w:rFonts w:asciiTheme="majorHAnsi" w:hAnsiTheme="majorHAnsi" w:cs="Arial"/>
          <w:b/>
          <w:bCs/>
          <w:color w:val="000000"/>
          <w:sz w:val="22"/>
          <w:szCs w:val="22"/>
        </w:rPr>
        <w:t>Amenities/Facility</w:t>
      </w:r>
    </w:p>
    <w:p w14:paraId="321A7AB0" w14:textId="77777777" w:rsidR="008B62DA" w:rsidRPr="008B62DA" w:rsidRDefault="008B62DA" w:rsidP="008B62DA">
      <w:pPr>
        <w:jc w:val="both"/>
        <w:rPr>
          <w:rFonts w:asciiTheme="majorHAnsi" w:hAnsiTheme="majorHAnsi" w:cs="Times New Roman"/>
          <w:b/>
          <w:bCs/>
          <w:color w:val="000000"/>
          <w:sz w:val="22"/>
          <w:szCs w:val="22"/>
          <w:shd w:val="clear" w:color="auto" w:fill="FFFFFF"/>
        </w:rPr>
      </w:pPr>
      <w:r w:rsidRPr="008B62DA">
        <w:rPr>
          <w:rFonts w:asciiTheme="majorHAnsi" w:hAnsiTheme="majorHAnsi"/>
          <w:sz w:val="22"/>
          <w:szCs w:val="22"/>
        </w:rPr>
        <w:t>The 870 square foot room features 8 – 8’ long rectangular tables, 66 chairs, podium, and Smart TV (HDMI cable is available for rent for $10). Adjoining the room is a serving area and a kitchen with sink, microwave, refrigerator, ice machine and limited counter space.  Use of private restrooms directly outside of the Community Room is also included.</w:t>
      </w:r>
      <w:r w:rsidRPr="008B62DA">
        <w:rPr>
          <w:rFonts w:asciiTheme="majorHAnsi" w:hAnsiTheme="majorHAnsi" w:cs="Times New Roman"/>
          <w:b/>
          <w:bCs/>
          <w:color w:val="000000"/>
          <w:sz w:val="22"/>
          <w:szCs w:val="22"/>
          <w:shd w:val="clear" w:color="auto" w:fill="FFFFFF"/>
        </w:rPr>
        <w:t xml:space="preserve">  </w:t>
      </w:r>
    </w:p>
    <w:p w14:paraId="3CE18269" w14:textId="77777777" w:rsidR="008B62DA" w:rsidRPr="008B62DA" w:rsidRDefault="008B62DA" w:rsidP="008B62DA">
      <w:pPr>
        <w:jc w:val="both"/>
        <w:rPr>
          <w:rFonts w:asciiTheme="majorHAnsi" w:hAnsiTheme="majorHAnsi"/>
          <w:sz w:val="22"/>
          <w:szCs w:val="22"/>
        </w:rPr>
      </w:pPr>
    </w:p>
    <w:p w14:paraId="3254D322" w14:textId="77777777" w:rsidR="008B62DA" w:rsidRPr="008B62DA" w:rsidRDefault="008B62DA" w:rsidP="008B62DA">
      <w:pPr>
        <w:jc w:val="both"/>
        <w:rPr>
          <w:rFonts w:asciiTheme="majorHAnsi" w:hAnsiTheme="majorHAnsi" w:cs="Times New Roman"/>
          <w:sz w:val="22"/>
          <w:szCs w:val="22"/>
        </w:rPr>
      </w:pPr>
      <w:r w:rsidRPr="008B62DA">
        <w:rPr>
          <w:rFonts w:asciiTheme="majorHAnsi" w:hAnsiTheme="majorHAnsi" w:cs="Times New Roman"/>
          <w:b/>
          <w:bCs/>
          <w:color w:val="000000"/>
          <w:sz w:val="22"/>
          <w:szCs w:val="22"/>
          <w:shd w:val="clear" w:color="auto" w:fill="FFFFFF"/>
        </w:rPr>
        <w:t xml:space="preserve">* Please Note: The maximum capacity allowed in this room by Fire Code is </w:t>
      </w:r>
      <w:r w:rsidRPr="008B62DA">
        <w:rPr>
          <w:rFonts w:asciiTheme="majorHAnsi" w:hAnsiTheme="majorHAnsi"/>
          <w:b/>
          <w:sz w:val="22"/>
          <w:szCs w:val="22"/>
        </w:rPr>
        <w:t>126 persons</w:t>
      </w:r>
      <w:r w:rsidRPr="008B62DA">
        <w:rPr>
          <w:rFonts w:asciiTheme="majorHAnsi" w:hAnsiTheme="majorHAnsi"/>
          <w:sz w:val="22"/>
          <w:szCs w:val="22"/>
        </w:rPr>
        <w:t xml:space="preserve">. </w:t>
      </w:r>
      <w:r w:rsidRPr="008B62DA">
        <w:rPr>
          <w:rFonts w:asciiTheme="majorHAnsi" w:hAnsiTheme="majorHAnsi"/>
          <w:b/>
          <w:sz w:val="22"/>
          <w:szCs w:val="22"/>
        </w:rPr>
        <w:t>A</w:t>
      </w:r>
      <w:r w:rsidRPr="008B62DA">
        <w:rPr>
          <w:rFonts w:asciiTheme="majorHAnsi" w:hAnsiTheme="majorHAnsi" w:cs="Times New Roman"/>
          <w:b/>
          <w:bCs/>
          <w:color w:val="000000"/>
          <w:sz w:val="22"/>
          <w:szCs w:val="22"/>
          <w:shd w:val="clear" w:color="auto" w:fill="FFFFFF"/>
        </w:rPr>
        <w:t>lso, smoking is not permitted in the facility. Renters violating any rental policies will forfeit their deposit.</w:t>
      </w:r>
    </w:p>
    <w:p w14:paraId="7B3482C9" w14:textId="77777777" w:rsidR="008B62DA" w:rsidRPr="008B62DA" w:rsidRDefault="008B62DA" w:rsidP="008B62DA">
      <w:pPr>
        <w:rPr>
          <w:rFonts w:asciiTheme="majorHAnsi" w:eastAsia="Times New Roman" w:hAnsiTheme="majorHAnsi" w:cs="Times New Roman"/>
          <w:sz w:val="22"/>
          <w:szCs w:val="22"/>
        </w:rPr>
      </w:pPr>
    </w:p>
    <w:p w14:paraId="288A4525" w14:textId="77777777" w:rsidR="008B62DA" w:rsidRPr="008B62DA" w:rsidRDefault="008B62DA" w:rsidP="008B62DA">
      <w:pPr>
        <w:rPr>
          <w:rFonts w:asciiTheme="majorHAnsi" w:hAnsiTheme="majorHAnsi" w:cs="Times New Roman"/>
          <w:sz w:val="22"/>
          <w:szCs w:val="22"/>
        </w:rPr>
      </w:pPr>
      <w:r w:rsidRPr="008B62DA">
        <w:rPr>
          <w:rFonts w:asciiTheme="majorHAnsi" w:hAnsiTheme="majorHAnsi" w:cs="Arial"/>
          <w:b/>
          <w:bCs/>
          <w:color w:val="000000"/>
          <w:sz w:val="22"/>
          <w:szCs w:val="22"/>
        </w:rPr>
        <w:t>Set-up and Clean-up</w:t>
      </w:r>
    </w:p>
    <w:p w14:paraId="5B8B541D" w14:textId="77777777" w:rsidR="008B62DA" w:rsidRPr="008B62DA" w:rsidRDefault="008B62DA" w:rsidP="008B62DA">
      <w:pPr>
        <w:jc w:val="both"/>
        <w:rPr>
          <w:rFonts w:asciiTheme="majorHAnsi" w:hAnsiTheme="majorHAnsi"/>
          <w:sz w:val="22"/>
          <w:szCs w:val="22"/>
        </w:rPr>
      </w:pPr>
      <w:r w:rsidRPr="008B62DA">
        <w:rPr>
          <w:rFonts w:asciiTheme="majorHAnsi" w:hAnsiTheme="majorHAnsi" w:cs="Arial"/>
          <w:color w:val="000000"/>
          <w:sz w:val="22"/>
          <w:szCs w:val="22"/>
        </w:rPr>
        <w:t>Set</w:t>
      </w:r>
      <w:r w:rsidRPr="008B62DA">
        <w:rPr>
          <w:rFonts w:asciiTheme="majorHAnsi" w:eastAsia="Calibri" w:hAnsiTheme="majorHAnsi" w:cs="Calibri"/>
          <w:color w:val="000000"/>
          <w:sz w:val="22"/>
          <w:szCs w:val="22"/>
        </w:rPr>
        <w:t>‐</w:t>
      </w:r>
      <w:r w:rsidRPr="008B62DA">
        <w:rPr>
          <w:rFonts w:asciiTheme="majorHAnsi" w:hAnsiTheme="majorHAnsi" w:cs="Arial"/>
          <w:color w:val="000000"/>
          <w:sz w:val="22"/>
          <w:szCs w:val="22"/>
        </w:rPr>
        <w:t>up and clean</w:t>
      </w:r>
      <w:r w:rsidRPr="008B62DA">
        <w:rPr>
          <w:rFonts w:asciiTheme="majorHAnsi" w:eastAsia="Calibri" w:hAnsiTheme="majorHAnsi" w:cs="Calibri"/>
          <w:color w:val="000000"/>
          <w:sz w:val="22"/>
          <w:szCs w:val="22"/>
        </w:rPr>
        <w:t>‐</w:t>
      </w:r>
      <w:r w:rsidRPr="008B62DA">
        <w:rPr>
          <w:rFonts w:asciiTheme="majorHAnsi" w:hAnsiTheme="majorHAnsi" w:cs="Arial"/>
          <w:color w:val="000000"/>
          <w:sz w:val="22"/>
          <w:szCs w:val="22"/>
        </w:rPr>
        <w:t>up must be completed between the hours of 8:00 a.m. – 9:00 p.m. only on the date of use. Renters may not have food or decorative items dropped off or delivered to the CORTA Facility prior to the beginning of their rental period. All tables and chairs must be properly cleaned and left as they were prior to the time of use.  All garbage must be tied in bags and placed in the designated area of the kitchen.</w:t>
      </w:r>
      <w:r w:rsidRPr="008B62DA">
        <w:rPr>
          <w:rFonts w:asciiTheme="majorHAnsi" w:hAnsiTheme="majorHAnsi"/>
          <w:sz w:val="22"/>
          <w:szCs w:val="22"/>
        </w:rPr>
        <w:t xml:space="preserve"> </w:t>
      </w:r>
    </w:p>
    <w:p w14:paraId="0B26B4CE" w14:textId="77777777" w:rsidR="008B62DA" w:rsidRPr="008B62DA" w:rsidRDefault="008B62DA" w:rsidP="008B62DA">
      <w:pPr>
        <w:rPr>
          <w:rFonts w:asciiTheme="majorHAnsi" w:eastAsia="Times New Roman" w:hAnsiTheme="majorHAnsi" w:cs="Times New Roman"/>
          <w:sz w:val="22"/>
          <w:szCs w:val="22"/>
        </w:rPr>
      </w:pPr>
    </w:p>
    <w:p w14:paraId="66F2F543" w14:textId="77777777" w:rsidR="008B62DA" w:rsidRPr="008B62DA" w:rsidRDefault="008B62DA" w:rsidP="008B62DA">
      <w:pPr>
        <w:rPr>
          <w:rFonts w:asciiTheme="majorHAnsi" w:hAnsiTheme="majorHAnsi" w:cs="Times New Roman"/>
          <w:sz w:val="22"/>
          <w:szCs w:val="22"/>
        </w:rPr>
      </w:pPr>
      <w:r w:rsidRPr="008B62DA">
        <w:rPr>
          <w:rFonts w:asciiTheme="majorHAnsi" w:hAnsiTheme="majorHAnsi" w:cs="Arial"/>
          <w:b/>
          <w:bCs/>
          <w:color w:val="000000"/>
          <w:sz w:val="22"/>
          <w:szCs w:val="22"/>
        </w:rPr>
        <w:t xml:space="preserve">Rental Rates and Deposit Information </w:t>
      </w:r>
    </w:p>
    <w:p w14:paraId="11B7EE8C" w14:textId="77777777" w:rsidR="008B62DA" w:rsidRPr="008B62DA" w:rsidRDefault="008B62DA" w:rsidP="008B62DA">
      <w:pPr>
        <w:jc w:val="both"/>
        <w:rPr>
          <w:rFonts w:asciiTheme="majorHAnsi" w:hAnsiTheme="majorHAnsi" w:cs="Arial"/>
          <w:color w:val="000000"/>
          <w:sz w:val="22"/>
          <w:szCs w:val="22"/>
        </w:rPr>
      </w:pPr>
      <w:r w:rsidRPr="008B62DA">
        <w:rPr>
          <w:rFonts w:asciiTheme="majorHAnsi" w:hAnsiTheme="majorHAnsi" w:cs="Arial"/>
          <w:color w:val="000000"/>
          <w:sz w:val="22"/>
          <w:szCs w:val="22"/>
        </w:rPr>
        <w:t xml:space="preserve">The Compliance Deposit and Rental Fee are required </w:t>
      </w:r>
      <w:r w:rsidRPr="008B62DA">
        <w:rPr>
          <w:rFonts w:asciiTheme="majorHAnsi" w:hAnsiTheme="majorHAnsi"/>
          <w:sz w:val="22"/>
          <w:szCs w:val="22"/>
        </w:rPr>
        <w:t>to</w:t>
      </w:r>
      <w:r w:rsidRPr="008B62DA">
        <w:rPr>
          <w:rFonts w:asciiTheme="majorHAnsi" w:hAnsiTheme="majorHAnsi" w:cs="Arial"/>
          <w:color w:val="000000"/>
          <w:sz w:val="22"/>
          <w:szCs w:val="22"/>
        </w:rPr>
        <w:t xml:space="preserve"> reserve a date for use of the facility. In the event of a cancellation, this will be refunded to you provided a written notice of cancellation is received a minimum of one (1) week prior to your scheduled date of use. If less than one (1) week, a $25.00 cancellation fee will be accessed.</w:t>
      </w:r>
    </w:p>
    <w:p w14:paraId="58473737" w14:textId="77777777" w:rsidR="008B62DA" w:rsidRPr="008B62DA" w:rsidRDefault="008B62DA" w:rsidP="008B62DA">
      <w:pPr>
        <w:rPr>
          <w:rFonts w:asciiTheme="majorHAnsi" w:hAnsiTheme="majorHAnsi" w:cs="Arial"/>
          <w:color w:val="000000"/>
          <w:sz w:val="22"/>
          <w:szCs w:val="22"/>
        </w:rPr>
      </w:pPr>
    </w:p>
    <w:p w14:paraId="3F1E2853" w14:textId="77777777" w:rsidR="008B62DA" w:rsidRPr="008B62DA" w:rsidRDefault="008B62DA" w:rsidP="008B62DA">
      <w:pPr>
        <w:rPr>
          <w:rFonts w:asciiTheme="majorHAnsi" w:hAnsiTheme="majorHAnsi" w:cs="Times New Roman"/>
          <w:b/>
          <w:sz w:val="22"/>
          <w:szCs w:val="22"/>
        </w:rPr>
      </w:pPr>
      <w:r w:rsidRPr="008B62DA">
        <w:rPr>
          <w:rFonts w:asciiTheme="majorHAnsi" w:hAnsiTheme="majorHAnsi" w:cs="Arial"/>
          <w:b/>
          <w:color w:val="000000"/>
          <w:sz w:val="22"/>
          <w:szCs w:val="22"/>
        </w:rPr>
        <w:t xml:space="preserve">Compliance Deposit Refunds </w:t>
      </w:r>
    </w:p>
    <w:p w14:paraId="02FDCED9" w14:textId="01FD16F9" w:rsidR="008B62DA" w:rsidRPr="008B62DA" w:rsidRDefault="008B62DA" w:rsidP="008B62DA">
      <w:pPr>
        <w:jc w:val="both"/>
        <w:rPr>
          <w:rFonts w:asciiTheme="majorHAnsi" w:hAnsiTheme="majorHAnsi" w:cs="Arial"/>
          <w:color w:val="000000"/>
          <w:sz w:val="22"/>
          <w:szCs w:val="22"/>
        </w:rPr>
      </w:pPr>
      <w:r w:rsidRPr="008B62DA">
        <w:rPr>
          <w:rFonts w:asciiTheme="majorHAnsi" w:hAnsiTheme="majorHAnsi" w:cs="Arial"/>
          <w:color w:val="000000"/>
          <w:sz w:val="22"/>
          <w:szCs w:val="22"/>
        </w:rPr>
        <w:t>The Compliance Deposit will be refunded to you in approximately 10 working days or more after the event, provided the facility is left clean and undamaged. A Post Facility Use Inspection will be performed by CORTA staff. If any of the items listed above are not completed as directed, the Compliance Deposit will not be refunded. Compliance includes</w:t>
      </w:r>
      <w:r w:rsidR="002E5D01">
        <w:rPr>
          <w:rFonts w:asciiTheme="majorHAnsi" w:hAnsiTheme="majorHAnsi" w:cs="Arial"/>
          <w:color w:val="000000"/>
          <w:sz w:val="22"/>
          <w:szCs w:val="22"/>
        </w:rPr>
        <w:t xml:space="preserve"> </w:t>
      </w:r>
      <w:r w:rsidRPr="008B62DA">
        <w:rPr>
          <w:rFonts w:asciiTheme="majorHAnsi" w:hAnsiTheme="majorHAnsi" w:cs="Arial"/>
          <w:color w:val="000000"/>
          <w:sz w:val="22"/>
          <w:szCs w:val="22"/>
        </w:rPr>
        <w:t>but is not limited to:  </w:t>
      </w:r>
      <w:r w:rsidRPr="008B62DA">
        <w:rPr>
          <w:rFonts w:asciiTheme="majorHAnsi" w:hAnsiTheme="majorHAnsi"/>
          <w:sz w:val="22"/>
          <w:szCs w:val="22"/>
        </w:rPr>
        <w:t>floors vacuumed/swept; tabletops/chairs cleaned; trash in kitchen garbage can; kitchen counters cleaned; Facility refrigerator emptied of personal items; personal belongings removed; lights turned off; exit doors closed; and the CORTA provided equipment is cleaned and returned in working condition.</w:t>
      </w:r>
      <w:r w:rsidRPr="008B62DA">
        <w:rPr>
          <w:rFonts w:asciiTheme="majorHAnsi" w:hAnsiTheme="majorHAnsi" w:cs="Arial"/>
          <w:color w:val="000000"/>
          <w:sz w:val="22"/>
          <w:szCs w:val="22"/>
        </w:rPr>
        <w:t xml:space="preserve"> </w:t>
      </w:r>
    </w:p>
    <w:p w14:paraId="5DF51460" w14:textId="77777777" w:rsidR="008B62DA" w:rsidRPr="008B62DA" w:rsidRDefault="008B62DA" w:rsidP="008B62DA">
      <w:pPr>
        <w:jc w:val="both"/>
        <w:rPr>
          <w:rFonts w:asciiTheme="majorHAnsi" w:hAnsiTheme="majorHAnsi" w:cs="Arial"/>
          <w:color w:val="000000"/>
          <w:sz w:val="22"/>
          <w:szCs w:val="22"/>
        </w:rPr>
      </w:pPr>
    </w:p>
    <w:p w14:paraId="1E1B93E7" w14:textId="7DC00E1D" w:rsidR="008B62DA" w:rsidRPr="008B62DA" w:rsidRDefault="008B62DA" w:rsidP="008B62DA">
      <w:pPr>
        <w:rPr>
          <w:rFonts w:asciiTheme="majorHAnsi" w:hAnsiTheme="majorHAnsi" w:cs="Arial"/>
          <w:b/>
          <w:color w:val="000000"/>
          <w:sz w:val="22"/>
          <w:szCs w:val="22"/>
        </w:rPr>
      </w:pPr>
      <w:r w:rsidRPr="008B62DA">
        <w:rPr>
          <w:rFonts w:asciiTheme="majorHAnsi" w:hAnsiTheme="majorHAnsi" w:cs="Arial"/>
          <w:b/>
          <w:color w:val="000000"/>
          <w:sz w:val="22"/>
          <w:szCs w:val="22"/>
        </w:rPr>
        <w:lastRenderedPageBreak/>
        <w:t xml:space="preserve">Room Rental Rates </w:t>
      </w:r>
      <w:r w:rsidR="00CC5A97">
        <w:rPr>
          <w:rFonts w:asciiTheme="majorHAnsi" w:hAnsiTheme="majorHAnsi" w:cs="Arial"/>
          <w:b/>
          <w:color w:val="000000"/>
          <w:sz w:val="22"/>
          <w:szCs w:val="22"/>
        </w:rPr>
        <w:t>– Effective July 7, 2024</w:t>
      </w:r>
      <w:r w:rsidRPr="008B62DA">
        <w:rPr>
          <w:rFonts w:asciiTheme="majorHAnsi" w:hAnsiTheme="majorHAnsi" w:cs="Arial"/>
          <w:b/>
          <w:color w:val="000000"/>
          <w:sz w:val="22"/>
          <w:szCs w:val="22"/>
        </w:rPr>
        <w:t>    </w:t>
      </w:r>
    </w:p>
    <w:p w14:paraId="2305B40D" w14:textId="77777777" w:rsidR="008B62DA" w:rsidRPr="008B62DA" w:rsidRDefault="008B62DA" w:rsidP="008B62DA">
      <w:pPr>
        <w:rPr>
          <w:rFonts w:asciiTheme="majorHAnsi" w:hAnsiTheme="majorHAnsi" w:cs="Arial"/>
          <w:b/>
          <w:color w:val="000000"/>
          <w:sz w:val="22"/>
          <w:szCs w:val="22"/>
        </w:rPr>
      </w:pPr>
    </w:p>
    <w:tbl>
      <w:tblPr>
        <w:tblStyle w:val="TableGrid"/>
        <w:tblW w:w="0" w:type="auto"/>
        <w:tblLook w:val="04A0" w:firstRow="1" w:lastRow="0" w:firstColumn="1" w:lastColumn="0" w:noHBand="0" w:noVBand="1"/>
      </w:tblPr>
      <w:tblGrid>
        <w:gridCol w:w="1458"/>
        <w:gridCol w:w="2700"/>
        <w:gridCol w:w="1980"/>
        <w:gridCol w:w="2070"/>
        <w:gridCol w:w="1368"/>
      </w:tblGrid>
      <w:tr w:rsidR="008B62DA" w:rsidRPr="008B62DA" w14:paraId="22FC7106" w14:textId="77777777" w:rsidTr="00CC5A97">
        <w:tc>
          <w:tcPr>
            <w:tcW w:w="1458" w:type="dxa"/>
            <w:shd w:val="clear" w:color="auto" w:fill="99CCFF"/>
          </w:tcPr>
          <w:p w14:paraId="2CD913DE" w14:textId="77777777" w:rsidR="008B62DA" w:rsidRPr="008B62DA" w:rsidRDefault="008B62DA" w:rsidP="00F12B93">
            <w:pPr>
              <w:rPr>
                <w:rFonts w:asciiTheme="majorHAnsi" w:hAnsiTheme="majorHAnsi" w:cs="Times New Roman"/>
                <w:b/>
                <w:sz w:val="22"/>
                <w:szCs w:val="22"/>
              </w:rPr>
            </w:pPr>
            <w:r w:rsidRPr="008B62DA">
              <w:rPr>
                <w:rFonts w:asciiTheme="majorHAnsi" w:hAnsiTheme="majorHAnsi" w:cs="Times New Roman"/>
                <w:b/>
                <w:sz w:val="22"/>
                <w:szCs w:val="22"/>
              </w:rPr>
              <w:t>Rental Type</w:t>
            </w:r>
          </w:p>
        </w:tc>
        <w:tc>
          <w:tcPr>
            <w:tcW w:w="2700" w:type="dxa"/>
            <w:shd w:val="clear" w:color="auto" w:fill="99CCFF"/>
          </w:tcPr>
          <w:p w14:paraId="1EDBE785" w14:textId="77777777" w:rsidR="008B62DA" w:rsidRPr="008B62DA" w:rsidRDefault="008B62DA" w:rsidP="00F12B93">
            <w:pPr>
              <w:rPr>
                <w:rFonts w:asciiTheme="majorHAnsi" w:hAnsiTheme="majorHAnsi" w:cs="Times New Roman"/>
                <w:b/>
                <w:sz w:val="22"/>
                <w:szCs w:val="22"/>
              </w:rPr>
            </w:pPr>
            <w:r w:rsidRPr="008B62DA">
              <w:rPr>
                <w:rFonts w:asciiTheme="majorHAnsi" w:hAnsiTheme="majorHAnsi" w:cs="Times New Roman"/>
                <w:b/>
                <w:sz w:val="22"/>
                <w:szCs w:val="22"/>
              </w:rPr>
              <w:t>Facility Use Fee</w:t>
            </w:r>
          </w:p>
        </w:tc>
        <w:tc>
          <w:tcPr>
            <w:tcW w:w="1980" w:type="dxa"/>
            <w:shd w:val="clear" w:color="auto" w:fill="99CCFF"/>
          </w:tcPr>
          <w:p w14:paraId="754D91CF" w14:textId="77777777" w:rsidR="008B62DA" w:rsidRPr="008B62DA" w:rsidRDefault="008B62DA" w:rsidP="00F12B93">
            <w:pPr>
              <w:jc w:val="center"/>
              <w:rPr>
                <w:rFonts w:asciiTheme="majorHAnsi" w:hAnsiTheme="majorHAnsi" w:cs="Times New Roman"/>
                <w:b/>
                <w:sz w:val="22"/>
                <w:szCs w:val="22"/>
              </w:rPr>
            </w:pPr>
            <w:r w:rsidRPr="008B62DA">
              <w:rPr>
                <w:rFonts w:asciiTheme="majorHAnsi" w:hAnsiTheme="majorHAnsi" w:cs="Times New Roman"/>
                <w:b/>
                <w:sz w:val="22"/>
                <w:szCs w:val="22"/>
              </w:rPr>
              <w:t>Compliance Deposit</w:t>
            </w:r>
          </w:p>
        </w:tc>
        <w:tc>
          <w:tcPr>
            <w:tcW w:w="2070" w:type="dxa"/>
            <w:shd w:val="clear" w:color="auto" w:fill="99CCFF"/>
          </w:tcPr>
          <w:p w14:paraId="3BDFB0C1" w14:textId="77777777" w:rsidR="008B62DA" w:rsidRPr="008B62DA" w:rsidRDefault="008B62DA" w:rsidP="00F12B93">
            <w:pPr>
              <w:jc w:val="center"/>
              <w:rPr>
                <w:rFonts w:asciiTheme="majorHAnsi" w:hAnsiTheme="majorHAnsi" w:cs="Times New Roman"/>
                <w:b/>
                <w:sz w:val="22"/>
                <w:szCs w:val="22"/>
              </w:rPr>
            </w:pPr>
            <w:r w:rsidRPr="008B62DA">
              <w:rPr>
                <w:rFonts w:asciiTheme="majorHAnsi" w:hAnsiTheme="majorHAnsi" w:cs="Times New Roman"/>
                <w:b/>
                <w:sz w:val="22"/>
                <w:szCs w:val="22"/>
              </w:rPr>
              <w:t>Days</w:t>
            </w:r>
          </w:p>
        </w:tc>
        <w:tc>
          <w:tcPr>
            <w:tcW w:w="1368" w:type="dxa"/>
            <w:shd w:val="clear" w:color="auto" w:fill="99CCFF"/>
          </w:tcPr>
          <w:p w14:paraId="0F8CAE03" w14:textId="77777777" w:rsidR="008B62DA" w:rsidRPr="008B62DA" w:rsidRDefault="008B62DA" w:rsidP="00F12B93">
            <w:pPr>
              <w:jc w:val="center"/>
              <w:rPr>
                <w:rFonts w:asciiTheme="majorHAnsi" w:hAnsiTheme="majorHAnsi" w:cs="Times New Roman"/>
                <w:b/>
                <w:sz w:val="22"/>
                <w:szCs w:val="22"/>
              </w:rPr>
            </w:pPr>
            <w:r w:rsidRPr="008B62DA">
              <w:rPr>
                <w:rFonts w:asciiTheme="majorHAnsi" w:hAnsiTheme="majorHAnsi" w:cs="Times New Roman"/>
                <w:b/>
                <w:sz w:val="22"/>
                <w:szCs w:val="22"/>
              </w:rPr>
              <w:t>Times</w:t>
            </w:r>
          </w:p>
        </w:tc>
      </w:tr>
      <w:tr w:rsidR="008B62DA" w:rsidRPr="008B62DA" w14:paraId="0623CC94" w14:textId="77777777" w:rsidTr="009E05A2">
        <w:trPr>
          <w:trHeight w:val="521"/>
        </w:trPr>
        <w:tc>
          <w:tcPr>
            <w:tcW w:w="1458" w:type="dxa"/>
          </w:tcPr>
          <w:p w14:paraId="73A1E8A0" w14:textId="77777777" w:rsidR="009E05A2" w:rsidRDefault="009E05A2" w:rsidP="00F12B93">
            <w:pPr>
              <w:rPr>
                <w:rFonts w:asciiTheme="majorHAnsi" w:hAnsiTheme="majorHAnsi" w:cs="Times New Roman"/>
                <w:sz w:val="22"/>
                <w:szCs w:val="22"/>
              </w:rPr>
            </w:pPr>
          </w:p>
          <w:p w14:paraId="4988B50B" w14:textId="2343B6EA" w:rsidR="008B62DA" w:rsidRPr="008B62DA" w:rsidRDefault="00CC5A97" w:rsidP="00F12B93">
            <w:pPr>
              <w:rPr>
                <w:rFonts w:asciiTheme="majorHAnsi" w:hAnsiTheme="majorHAnsi" w:cs="Times New Roman"/>
                <w:sz w:val="22"/>
                <w:szCs w:val="22"/>
              </w:rPr>
            </w:pPr>
            <w:r>
              <w:rPr>
                <w:rFonts w:asciiTheme="majorHAnsi" w:hAnsiTheme="majorHAnsi" w:cs="Times New Roman"/>
                <w:sz w:val="22"/>
                <w:szCs w:val="22"/>
              </w:rPr>
              <w:t>Weekend</w:t>
            </w:r>
          </w:p>
        </w:tc>
        <w:tc>
          <w:tcPr>
            <w:tcW w:w="2700" w:type="dxa"/>
          </w:tcPr>
          <w:p w14:paraId="04923D9A" w14:textId="77777777" w:rsidR="009E05A2" w:rsidRDefault="009E05A2" w:rsidP="00F12B93">
            <w:pPr>
              <w:rPr>
                <w:rFonts w:asciiTheme="majorHAnsi" w:hAnsiTheme="majorHAnsi" w:cs="Times New Roman"/>
                <w:sz w:val="22"/>
                <w:szCs w:val="22"/>
              </w:rPr>
            </w:pPr>
          </w:p>
          <w:p w14:paraId="1C9633E0" w14:textId="2409BD6D" w:rsidR="008B62DA" w:rsidRPr="008B62DA" w:rsidRDefault="008B62DA" w:rsidP="00F12B93">
            <w:pPr>
              <w:rPr>
                <w:rFonts w:asciiTheme="majorHAnsi" w:hAnsiTheme="majorHAnsi" w:cs="Times New Roman"/>
                <w:sz w:val="22"/>
                <w:szCs w:val="22"/>
              </w:rPr>
            </w:pPr>
            <w:r w:rsidRPr="008B62DA">
              <w:rPr>
                <w:rFonts w:asciiTheme="majorHAnsi" w:hAnsiTheme="majorHAnsi" w:cs="Times New Roman"/>
                <w:sz w:val="22"/>
                <w:szCs w:val="22"/>
              </w:rPr>
              <w:t>$</w:t>
            </w:r>
            <w:r w:rsidR="00CC5A97">
              <w:rPr>
                <w:rFonts w:asciiTheme="majorHAnsi" w:hAnsiTheme="majorHAnsi" w:cs="Times New Roman"/>
                <w:sz w:val="22"/>
                <w:szCs w:val="22"/>
              </w:rPr>
              <w:t>100</w:t>
            </w:r>
            <w:r w:rsidR="009E05A2">
              <w:rPr>
                <w:rFonts w:asciiTheme="majorHAnsi" w:hAnsiTheme="majorHAnsi" w:cs="Times New Roman"/>
                <w:sz w:val="22"/>
                <w:szCs w:val="22"/>
              </w:rPr>
              <w:t xml:space="preserve"> </w:t>
            </w:r>
            <w:r w:rsidRPr="008B62DA">
              <w:rPr>
                <w:rFonts w:asciiTheme="majorHAnsi" w:hAnsiTheme="majorHAnsi" w:cs="Times New Roman"/>
                <w:sz w:val="22"/>
                <w:szCs w:val="22"/>
              </w:rPr>
              <w:t>hour</w:t>
            </w:r>
            <w:r w:rsidR="009E05A2">
              <w:rPr>
                <w:rFonts w:asciiTheme="majorHAnsi" w:hAnsiTheme="majorHAnsi" w:cs="Times New Roman"/>
                <w:sz w:val="22"/>
                <w:szCs w:val="22"/>
              </w:rPr>
              <w:t xml:space="preserve">; </w:t>
            </w:r>
            <w:r w:rsidR="00CC5A97">
              <w:rPr>
                <w:rFonts w:asciiTheme="majorHAnsi" w:hAnsiTheme="majorHAnsi" w:cs="Times New Roman"/>
                <w:sz w:val="22"/>
                <w:szCs w:val="22"/>
              </w:rPr>
              <w:t>min 3 hrs.</w:t>
            </w:r>
          </w:p>
        </w:tc>
        <w:tc>
          <w:tcPr>
            <w:tcW w:w="1980" w:type="dxa"/>
          </w:tcPr>
          <w:p w14:paraId="7837EE1D" w14:textId="77777777" w:rsidR="009E05A2" w:rsidRDefault="009E05A2" w:rsidP="00F12B93">
            <w:pPr>
              <w:jc w:val="center"/>
              <w:rPr>
                <w:rFonts w:asciiTheme="majorHAnsi" w:hAnsiTheme="majorHAnsi" w:cs="Times New Roman"/>
                <w:sz w:val="22"/>
                <w:szCs w:val="22"/>
              </w:rPr>
            </w:pPr>
          </w:p>
          <w:p w14:paraId="4950D9CA" w14:textId="6ECAE173"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$250 per event</w:t>
            </w:r>
          </w:p>
        </w:tc>
        <w:tc>
          <w:tcPr>
            <w:tcW w:w="2070" w:type="dxa"/>
          </w:tcPr>
          <w:p w14:paraId="1D3FFE01" w14:textId="77777777" w:rsidR="009E05A2" w:rsidRDefault="009E05A2" w:rsidP="00F12B93">
            <w:pPr>
              <w:jc w:val="center"/>
              <w:rPr>
                <w:rFonts w:asciiTheme="majorHAnsi" w:hAnsiTheme="majorHAnsi" w:cs="Times New Roman"/>
                <w:sz w:val="22"/>
                <w:szCs w:val="22"/>
              </w:rPr>
            </w:pPr>
          </w:p>
          <w:p w14:paraId="3DBFE3D0" w14:textId="20A5A7FE"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 xml:space="preserve">Saturday </w:t>
            </w:r>
            <w:r w:rsidR="00DA4406">
              <w:rPr>
                <w:rFonts w:asciiTheme="majorHAnsi" w:hAnsiTheme="majorHAnsi" w:cs="Times New Roman"/>
                <w:sz w:val="22"/>
                <w:szCs w:val="22"/>
              </w:rPr>
              <w:t>–</w:t>
            </w:r>
            <w:r w:rsidRPr="008B62DA">
              <w:rPr>
                <w:rFonts w:asciiTheme="majorHAnsi" w:hAnsiTheme="majorHAnsi" w:cs="Times New Roman"/>
                <w:sz w:val="22"/>
                <w:szCs w:val="22"/>
              </w:rPr>
              <w:t xml:space="preserve"> Sunday</w:t>
            </w:r>
          </w:p>
        </w:tc>
        <w:tc>
          <w:tcPr>
            <w:tcW w:w="1368" w:type="dxa"/>
          </w:tcPr>
          <w:p w14:paraId="660BB9BF" w14:textId="77777777" w:rsidR="009E05A2" w:rsidRDefault="009E05A2" w:rsidP="00F12B93">
            <w:pPr>
              <w:jc w:val="center"/>
              <w:rPr>
                <w:rFonts w:asciiTheme="majorHAnsi" w:hAnsiTheme="majorHAnsi" w:cs="Times New Roman"/>
                <w:sz w:val="22"/>
                <w:szCs w:val="22"/>
              </w:rPr>
            </w:pPr>
          </w:p>
          <w:p w14:paraId="05937CB5" w14:textId="7162600D"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 xml:space="preserve">9am – </w:t>
            </w:r>
            <w:r w:rsidR="00DD26CF">
              <w:rPr>
                <w:rFonts w:asciiTheme="majorHAnsi" w:hAnsiTheme="majorHAnsi" w:cs="Times New Roman"/>
                <w:sz w:val="22"/>
                <w:szCs w:val="22"/>
              </w:rPr>
              <w:t>6</w:t>
            </w:r>
            <w:r w:rsidRPr="008B62DA">
              <w:rPr>
                <w:rFonts w:asciiTheme="majorHAnsi" w:hAnsiTheme="majorHAnsi" w:cs="Times New Roman"/>
                <w:sz w:val="22"/>
                <w:szCs w:val="22"/>
              </w:rPr>
              <w:t>pm</w:t>
            </w:r>
          </w:p>
        </w:tc>
      </w:tr>
      <w:tr w:rsidR="008B62DA" w:rsidRPr="008B62DA" w14:paraId="312BDE8C" w14:textId="77777777" w:rsidTr="009E05A2">
        <w:trPr>
          <w:trHeight w:val="530"/>
        </w:trPr>
        <w:tc>
          <w:tcPr>
            <w:tcW w:w="1458" w:type="dxa"/>
          </w:tcPr>
          <w:p w14:paraId="2D6AD4F4" w14:textId="77777777" w:rsidR="009E05A2" w:rsidRDefault="009E05A2" w:rsidP="00F12B93">
            <w:pPr>
              <w:rPr>
                <w:rFonts w:asciiTheme="majorHAnsi" w:hAnsiTheme="majorHAnsi" w:cs="Times New Roman"/>
                <w:sz w:val="22"/>
                <w:szCs w:val="22"/>
              </w:rPr>
            </w:pPr>
          </w:p>
          <w:p w14:paraId="266BEC4F" w14:textId="18E53D3C" w:rsidR="008B62DA" w:rsidRPr="008B62DA" w:rsidRDefault="008B62DA" w:rsidP="00F12B93">
            <w:pPr>
              <w:rPr>
                <w:rFonts w:asciiTheme="majorHAnsi" w:hAnsiTheme="majorHAnsi" w:cs="Times New Roman"/>
                <w:sz w:val="22"/>
                <w:szCs w:val="22"/>
              </w:rPr>
            </w:pPr>
            <w:r w:rsidRPr="008B62DA">
              <w:rPr>
                <w:rFonts w:asciiTheme="majorHAnsi" w:hAnsiTheme="majorHAnsi" w:cs="Times New Roman"/>
                <w:sz w:val="22"/>
                <w:szCs w:val="22"/>
              </w:rPr>
              <w:t>Regular</w:t>
            </w:r>
          </w:p>
        </w:tc>
        <w:tc>
          <w:tcPr>
            <w:tcW w:w="2700" w:type="dxa"/>
          </w:tcPr>
          <w:p w14:paraId="5786F0A5" w14:textId="77777777" w:rsidR="009E05A2" w:rsidRDefault="009E05A2" w:rsidP="00F12B93">
            <w:pPr>
              <w:rPr>
                <w:rFonts w:asciiTheme="majorHAnsi" w:hAnsiTheme="majorHAnsi" w:cs="Times New Roman"/>
                <w:sz w:val="22"/>
                <w:szCs w:val="22"/>
              </w:rPr>
            </w:pPr>
          </w:p>
          <w:p w14:paraId="1555626D" w14:textId="53B20525" w:rsidR="008B62DA" w:rsidRPr="008B62DA" w:rsidRDefault="008B62DA" w:rsidP="00F12B93">
            <w:pPr>
              <w:rPr>
                <w:rFonts w:asciiTheme="majorHAnsi" w:hAnsiTheme="majorHAnsi" w:cs="Times New Roman"/>
                <w:sz w:val="22"/>
                <w:szCs w:val="22"/>
              </w:rPr>
            </w:pPr>
            <w:r w:rsidRPr="008B62DA">
              <w:rPr>
                <w:rFonts w:asciiTheme="majorHAnsi" w:hAnsiTheme="majorHAnsi" w:cs="Times New Roman"/>
                <w:sz w:val="22"/>
                <w:szCs w:val="22"/>
              </w:rPr>
              <w:t>$</w:t>
            </w:r>
            <w:r w:rsidR="00CC5A97">
              <w:rPr>
                <w:rFonts w:asciiTheme="majorHAnsi" w:hAnsiTheme="majorHAnsi" w:cs="Times New Roman"/>
                <w:sz w:val="22"/>
                <w:szCs w:val="22"/>
              </w:rPr>
              <w:t>50</w:t>
            </w:r>
            <w:r w:rsidR="009E05A2">
              <w:rPr>
                <w:rFonts w:asciiTheme="majorHAnsi" w:hAnsiTheme="majorHAnsi" w:cs="Times New Roman"/>
                <w:sz w:val="22"/>
                <w:szCs w:val="22"/>
              </w:rPr>
              <w:t xml:space="preserve"> </w:t>
            </w:r>
            <w:r w:rsidRPr="008B62DA">
              <w:rPr>
                <w:rFonts w:asciiTheme="majorHAnsi" w:hAnsiTheme="majorHAnsi" w:cs="Times New Roman"/>
                <w:sz w:val="22"/>
                <w:szCs w:val="22"/>
              </w:rPr>
              <w:t>hou</w:t>
            </w:r>
            <w:r w:rsidR="009E05A2">
              <w:rPr>
                <w:rFonts w:asciiTheme="majorHAnsi" w:hAnsiTheme="majorHAnsi" w:cs="Times New Roman"/>
                <w:sz w:val="22"/>
                <w:szCs w:val="22"/>
              </w:rPr>
              <w:t xml:space="preserve">r; </w:t>
            </w:r>
            <w:r w:rsidR="00CC5A97">
              <w:rPr>
                <w:rFonts w:asciiTheme="majorHAnsi" w:hAnsiTheme="majorHAnsi" w:cs="Times New Roman"/>
                <w:sz w:val="22"/>
                <w:szCs w:val="22"/>
              </w:rPr>
              <w:t>min 3 hrs.</w:t>
            </w:r>
          </w:p>
        </w:tc>
        <w:tc>
          <w:tcPr>
            <w:tcW w:w="1980" w:type="dxa"/>
          </w:tcPr>
          <w:p w14:paraId="40FB5EE1" w14:textId="77777777" w:rsidR="009E05A2" w:rsidRDefault="009E05A2" w:rsidP="00F12B93">
            <w:pPr>
              <w:jc w:val="center"/>
              <w:rPr>
                <w:rFonts w:asciiTheme="majorHAnsi" w:hAnsiTheme="majorHAnsi" w:cs="Times New Roman"/>
                <w:sz w:val="22"/>
                <w:szCs w:val="22"/>
              </w:rPr>
            </w:pPr>
          </w:p>
          <w:p w14:paraId="07ADAD44" w14:textId="14B6B99C"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$250 per event</w:t>
            </w:r>
          </w:p>
        </w:tc>
        <w:tc>
          <w:tcPr>
            <w:tcW w:w="2070" w:type="dxa"/>
          </w:tcPr>
          <w:p w14:paraId="11DD49BC" w14:textId="77777777" w:rsidR="009E05A2" w:rsidRDefault="009E05A2" w:rsidP="00F12B93">
            <w:pPr>
              <w:jc w:val="center"/>
              <w:rPr>
                <w:rFonts w:asciiTheme="majorHAnsi" w:hAnsiTheme="majorHAnsi" w:cs="Times New Roman"/>
                <w:sz w:val="22"/>
                <w:szCs w:val="22"/>
              </w:rPr>
            </w:pPr>
          </w:p>
          <w:p w14:paraId="2CDCCFFD" w14:textId="3B003425"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Monday - Friday</w:t>
            </w:r>
          </w:p>
        </w:tc>
        <w:tc>
          <w:tcPr>
            <w:tcW w:w="1368" w:type="dxa"/>
          </w:tcPr>
          <w:p w14:paraId="73410690" w14:textId="77777777" w:rsidR="009E05A2" w:rsidRDefault="009E05A2" w:rsidP="00F12B93">
            <w:pPr>
              <w:jc w:val="center"/>
              <w:rPr>
                <w:rFonts w:asciiTheme="majorHAnsi" w:hAnsiTheme="majorHAnsi" w:cs="Times New Roman"/>
                <w:sz w:val="22"/>
                <w:szCs w:val="22"/>
              </w:rPr>
            </w:pPr>
          </w:p>
          <w:p w14:paraId="2E23DEEC" w14:textId="6AE1CB4C" w:rsidR="008B62DA" w:rsidRPr="008B62DA" w:rsidRDefault="008B62DA" w:rsidP="00F12B93">
            <w:pPr>
              <w:jc w:val="center"/>
              <w:rPr>
                <w:rFonts w:asciiTheme="majorHAnsi" w:hAnsiTheme="majorHAnsi" w:cs="Times New Roman"/>
                <w:sz w:val="22"/>
                <w:szCs w:val="22"/>
              </w:rPr>
            </w:pPr>
            <w:r w:rsidRPr="008B62DA">
              <w:rPr>
                <w:rFonts w:asciiTheme="majorHAnsi" w:hAnsiTheme="majorHAnsi" w:cs="Times New Roman"/>
                <w:sz w:val="22"/>
                <w:szCs w:val="22"/>
              </w:rPr>
              <w:t xml:space="preserve">9am – </w:t>
            </w:r>
            <w:r w:rsidR="00DD26CF">
              <w:rPr>
                <w:rFonts w:asciiTheme="majorHAnsi" w:hAnsiTheme="majorHAnsi" w:cs="Times New Roman"/>
                <w:sz w:val="22"/>
                <w:szCs w:val="22"/>
              </w:rPr>
              <w:t>6</w:t>
            </w:r>
            <w:r w:rsidRPr="008B62DA">
              <w:rPr>
                <w:rFonts w:asciiTheme="majorHAnsi" w:hAnsiTheme="majorHAnsi" w:cs="Times New Roman"/>
                <w:sz w:val="22"/>
                <w:szCs w:val="22"/>
              </w:rPr>
              <w:t>pm</w:t>
            </w:r>
          </w:p>
        </w:tc>
      </w:tr>
    </w:tbl>
    <w:p w14:paraId="1077FB23" w14:textId="77777777" w:rsidR="00CC5A97" w:rsidRDefault="00CC5A97" w:rsidP="00DA4406">
      <w:pPr>
        <w:rPr>
          <w:rFonts w:asciiTheme="majorHAnsi" w:hAnsiTheme="majorHAnsi" w:cs="Arial"/>
          <w:bCs/>
          <w:color w:val="000000"/>
          <w:sz w:val="18"/>
          <w:szCs w:val="18"/>
        </w:rPr>
      </w:pPr>
    </w:p>
    <w:p w14:paraId="7008457A" w14:textId="5F1F9B00" w:rsidR="00DA4406" w:rsidRPr="00DA4406" w:rsidRDefault="00DA4406" w:rsidP="00DA4406">
      <w:pPr>
        <w:rPr>
          <w:rFonts w:asciiTheme="majorHAnsi" w:hAnsiTheme="majorHAnsi" w:cs="Arial"/>
          <w:bCs/>
          <w:color w:val="000000"/>
          <w:sz w:val="18"/>
          <w:szCs w:val="18"/>
        </w:rPr>
      </w:pPr>
      <w:r w:rsidRPr="00DA4406">
        <w:rPr>
          <w:rFonts w:asciiTheme="majorHAnsi" w:hAnsiTheme="majorHAnsi" w:cs="Arial"/>
          <w:bCs/>
          <w:color w:val="000000"/>
          <w:sz w:val="18"/>
          <w:szCs w:val="18"/>
        </w:rPr>
        <w:t>*</w:t>
      </w:r>
      <w:r w:rsidR="009E05A2">
        <w:rPr>
          <w:rFonts w:asciiTheme="majorHAnsi" w:hAnsiTheme="majorHAnsi" w:cs="Arial"/>
          <w:bCs/>
          <w:color w:val="000000"/>
          <w:sz w:val="18"/>
          <w:szCs w:val="18"/>
        </w:rPr>
        <w:t>Rates subject to change</w:t>
      </w:r>
      <w:r w:rsidR="00CC5A97">
        <w:rPr>
          <w:rFonts w:asciiTheme="majorHAnsi" w:hAnsiTheme="majorHAnsi" w:cs="Arial"/>
          <w:bCs/>
          <w:color w:val="000000"/>
          <w:sz w:val="18"/>
          <w:szCs w:val="18"/>
        </w:rPr>
        <w:t xml:space="preserve">. </w:t>
      </w:r>
    </w:p>
    <w:p w14:paraId="7FCBE4B7" w14:textId="5D18C47A" w:rsidR="008B62DA" w:rsidRPr="008B62DA" w:rsidRDefault="00C93CF1" w:rsidP="00DA4406">
      <w:pPr>
        <w:pStyle w:val="NormalWeb"/>
        <w:widowControl w:val="0"/>
        <w:shd w:val="clear" w:color="auto" w:fill="FFFFFF"/>
        <w:contextualSpacing/>
        <w:jc w:val="center"/>
        <w:rPr>
          <w:rFonts w:asciiTheme="majorHAnsi" w:hAnsiTheme="majorHAnsi" w:cs="Arial"/>
          <w:b/>
          <w:bCs/>
          <w:smallCaps/>
          <w:sz w:val="22"/>
          <w:szCs w:val="22"/>
        </w:rPr>
      </w:pPr>
      <w:r>
        <w:rPr>
          <w:rFonts w:asciiTheme="majorHAnsi" w:hAnsiTheme="majorHAnsi" w:cs="Arial"/>
          <w:b/>
          <w:bCs/>
          <w:smallCaps/>
          <w:sz w:val="22"/>
          <w:szCs w:val="22"/>
        </w:rPr>
        <w:t>Other hours may be considered at $1</w:t>
      </w:r>
      <w:r w:rsidR="00CC5A97">
        <w:rPr>
          <w:rFonts w:asciiTheme="majorHAnsi" w:hAnsiTheme="majorHAnsi" w:cs="Arial"/>
          <w:b/>
          <w:bCs/>
          <w:smallCaps/>
          <w:sz w:val="22"/>
          <w:szCs w:val="22"/>
        </w:rPr>
        <w:t>5</w:t>
      </w:r>
      <w:r>
        <w:rPr>
          <w:rFonts w:asciiTheme="majorHAnsi" w:hAnsiTheme="majorHAnsi" w:cs="Arial"/>
          <w:b/>
          <w:bCs/>
          <w:smallCaps/>
          <w:sz w:val="22"/>
          <w:szCs w:val="22"/>
        </w:rPr>
        <w:t>0/hour</w:t>
      </w:r>
    </w:p>
    <w:p w14:paraId="4C1233DF" w14:textId="77777777" w:rsidR="008B62DA" w:rsidRPr="008B62DA" w:rsidRDefault="008B62DA" w:rsidP="008B62DA">
      <w:pPr>
        <w:pStyle w:val="NormalWeb"/>
        <w:widowControl w:val="0"/>
        <w:shd w:val="clear" w:color="auto" w:fill="FFFFFF"/>
        <w:contextualSpacing/>
        <w:jc w:val="center"/>
        <w:rPr>
          <w:rFonts w:asciiTheme="majorHAnsi" w:hAnsiTheme="majorHAnsi" w:cs="Arial"/>
          <w:b/>
          <w:bCs/>
          <w:smallCaps/>
          <w:sz w:val="22"/>
          <w:szCs w:val="22"/>
        </w:rPr>
      </w:pPr>
    </w:p>
    <w:p w14:paraId="715CC15C" w14:textId="77777777" w:rsidR="008B62DA" w:rsidRPr="008B62DA" w:rsidRDefault="008B62DA" w:rsidP="00DA4406">
      <w:pPr>
        <w:pStyle w:val="NormalWeb"/>
        <w:widowControl w:val="0"/>
        <w:shd w:val="clear" w:color="auto" w:fill="FFFFFF"/>
        <w:contextualSpacing/>
        <w:rPr>
          <w:rFonts w:asciiTheme="majorHAnsi" w:hAnsiTheme="majorHAnsi" w:cs="Arial"/>
          <w:b/>
          <w:bCs/>
          <w:smallCaps/>
          <w:sz w:val="22"/>
          <w:szCs w:val="22"/>
        </w:rPr>
      </w:pPr>
    </w:p>
    <w:p w14:paraId="0E72CDFA" w14:textId="77777777" w:rsidR="008B62DA" w:rsidRPr="008B62DA" w:rsidRDefault="008B62DA" w:rsidP="008B62DA">
      <w:pPr>
        <w:pStyle w:val="NormalWeb"/>
        <w:widowControl w:val="0"/>
        <w:shd w:val="clear" w:color="auto" w:fill="FFFFFF"/>
        <w:contextualSpacing/>
        <w:jc w:val="center"/>
        <w:rPr>
          <w:rFonts w:asciiTheme="majorHAnsi" w:hAnsiTheme="majorHAnsi" w:cs="Arial"/>
          <w:b/>
          <w:bCs/>
          <w:smallCaps/>
        </w:rPr>
      </w:pPr>
      <w:r w:rsidRPr="008B62DA">
        <w:rPr>
          <w:rFonts w:asciiTheme="majorHAnsi" w:hAnsiTheme="majorHAnsi" w:cs="Arial"/>
          <w:b/>
          <w:bCs/>
          <w:smallCaps/>
        </w:rPr>
        <w:t>Facility Rental Application</w:t>
      </w:r>
    </w:p>
    <w:p w14:paraId="6554A47E" w14:textId="77777777" w:rsidR="008B62DA" w:rsidRPr="008B62DA" w:rsidRDefault="008B62DA" w:rsidP="008B62DA">
      <w:pPr>
        <w:pStyle w:val="NormalWeb"/>
        <w:widowControl w:val="0"/>
        <w:shd w:val="clear" w:color="auto" w:fill="FFFFFF"/>
        <w:contextualSpacing/>
        <w:rPr>
          <w:rFonts w:asciiTheme="majorHAnsi" w:hAnsiTheme="majorHAnsi" w:cs="Arial"/>
          <w:sz w:val="22"/>
          <w:szCs w:val="22"/>
        </w:rPr>
      </w:pPr>
    </w:p>
    <w:p w14:paraId="7B376A35" w14:textId="77777777" w:rsidR="008B62DA" w:rsidRPr="008B62DA" w:rsidRDefault="008B62DA" w:rsidP="008B62DA">
      <w:pPr>
        <w:pStyle w:val="NormalWeb"/>
        <w:widowControl w:val="0"/>
        <w:shd w:val="clear" w:color="auto" w:fill="FFFFFF"/>
        <w:contextualSpacing/>
        <w:jc w:val="center"/>
        <w:rPr>
          <w:rFonts w:asciiTheme="majorHAnsi" w:hAnsiTheme="majorHAnsi" w:cs="Arial"/>
          <w:i/>
          <w:sz w:val="16"/>
          <w:szCs w:val="16"/>
        </w:rPr>
      </w:pPr>
      <w:r w:rsidRPr="008B62DA">
        <w:rPr>
          <w:rFonts w:asciiTheme="majorHAnsi" w:hAnsiTheme="majorHAnsi" w:cs="Arial"/>
          <w:i/>
          <w:sz w:val="16"/>
          <w:szCs w:val="16"/>
        </w:rPr>
        <w:t>Reservations are booked on a first come, first serve basis subject to availability.</w:t>
      </w:r>
    </w:p>
    <w:p w14:paraId="17F27DCD" w14:textId="77777777" w:rsidR="008B62DA" w:rsidRPr="008B62DA" w:rsidRDefault="008B62DA" w:rsidP="008B62DA">
      <w:pPr>
        <w:pStyle w:val="NormalWeb"/>
        <w:widowControl w:val="0"/>
        <w:shd w:val="clear" w:color="auto" w:fill="FFFFFF"/>
        <w:contextualSpacing/>
        <w:jc w:val="center"/>
        <w:rPr>
          <w:rFonts w:asciiTheme="majorHAnsi" w:hAnsiTheme="majorHAnsi" w:cstheme="minorHAnsi"/>
          <w:color w:val="000000"/>
          <w:sz w:val="16"/>
          <w:szCs w:val="16"/>
        </w:rPr>
      </w:pPr>
      <w:r w:rsidRPr="008B62DA">
        <w:rPr>
          <w:rFonts w:asciiTheme="majorHAnsi" w:hAnsiTheme="majorHAnsi" w:cstheme="minorHAnsi"/>
          <w:color w:val="000000"/>
          <w:sz w:val="16"/>
          <w:szCs w:val="16"/>
        </w:rPr>
        <w:t>Reservations are not considered confirmed until the Application has been approved, and all Fees have been paid.</w:t>
      </w:r>
    </w:p>
    <w:p w14:paraId="4CD0CF67" w14:textId="77777777" w:rsidR="008B62DA" w:rsidRPr="008B62DA" w:rsidRDefault="008B62DA" w:rsidP="008B62DA">
      <w:pPr>
        <w:pStyle w:val="NormalWeb"/>
        <w:widowControl w:val="0"/>
        <w:shd w:val="clear" w:color="auto" w:fill="FFFFFF"/>
        <w:contextualSpacing/>
        <w:jc w:val="center"/>
        <w:rPr>
          <w:rFonts w:asciiTheme="majorHAnsi" w:hAnsiTheme="majorHAnsi" w:cstheme="minorHAnsi"/>
          <w:color w:val="000000"/>
          <w:sz w:val="22"/>
          <w:szCs w:val="22"/>
        </w:rPr>
      </w:pPr>
    </w:p>
    <w:p w14:paraId="01B18986" w14:textId="77777777" w:rsidR="008B62DA" w:rsidRPr="008B62DA" w:rsidRDefault="008B62DA" w:rsidP="008B62DA">
      <w:pPr>
        <w:pStyle w:val="NormalWeb"/>
        <w:widowControl w:val="0"/>
        <w:shd w:val="clear" w:color="auto" w:fill="FFFFFF"/>
        <w:contextualSpacing/>
        <w:rPr>
          <w:rFonts w:asciiTheme="majorHAnsi" w:hAnsiTheme="majorHAnsi" w:cs="Arial"/>
          <w:sz w:val="22"/>
          <w:szCs w:val="22"/>
        </w:rPr>
      </w:pPr>
    </w:p>
    <w:p w14:paraId="12F58AC3"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Name of Group Requesting Room</w:t>
      </w:r>
      <w:r w:rsidRPr="008B62DA">
        <w:rPr>
          <w:rFonts w:asciiTheme="majorHAnsi" w:hAnsiTheme="majorHAnsi" w:cs="ArialMT"/>
          <w:sz w:val="22"/>
          <w:szCs w:val="22"/>
        </w:rPr>
        <w:tab/>
      </w:r>
    </w:p>
    <w:p w14:paraId="70D90D57"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p>
    <w:p w14:paraId="51E1C3C8"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Estimate Attendance</w:t>
      </w:r>
      <w:r w:rsidRPr="008B62DA">
        <w:rPr>
          <w:rFonts w:asciiTheme="majorHAnsi" w:hAnsiTheme="majorHAnsi" w:cs="ArialMT"/>
          <w:sz w:val="22"/>
          <w:szCs w:val="22"/>
        </w:rPr>
        <w:tab/>
      </w:r>
    </w:p>
    <w:p w14:paraId="5D20AF30"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p>
    <w:p w14:paraId="49EDB4FB"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Group Contact Person</w:t>
      </w:r>
      <w:r w:rsidRPr="008B62DA">
        <w:rPr>
          <w:rFonts w:asciiTheme="majorHAnsi" w:hAnsiTheme="majorHAnsi" w:cs="ArialMT"/>
          <w:sz w:val="22"/>
          <w:szCs w:val="22"/>
        </w:rPr>
        <w:tab/>
      </w:r>
    </w:p>
    <w:p w14:paraId="3F44D448"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p>
    <w:p w14:paraId="4E90927E"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Phone Number</w:t>
      </w:r>
      <w:r w:rsidRPr="008B62DA">
        <w:rPr>
          <w:rFonts w:asciiTheme="majorHAnsi" w:hAnsiTheme="majorHAnsi" w:cs="ArialMT"/>
          <w:sz w:val="22"/>
          <w:szCs w:val="22"/>
        </w:rPr>
        <w:tab/>
      </w:r>
    </w:p>
    <w:p w14:paraId="1B50B86D" w14:textId="77777777" w:rsidR="008B62DA" w:rsidRPr="008B62DA" w:rsidRDefault="008B62DA" w:rsidP="008B62DA">
      <w:pPr>
        <w:pStyle w:val="NormalWeb"/>
        <w:shd w:val="clear" w:color="auto" w:fill="FFFFFF"/>
        <w:tabs>
          <w:tab w:val="right" w:leader="underscore" w:pos="8640"/>
        </w:tabs>
        <w:spacing w:line="360" w:lineRule="auto"/>
        <w:contextualSpacing/>
        <w:rPr>
          <w:rFonts w:asciiTheme="majorHAnsi" w:hAnsiTheme="majorHAnsi" w:cs="ArialMT"/>
          <w:sz w:val="22"/>
          <w:szCs w:val="22"/>
        </w:rPr>
      </w:pPr>
    </w:p>
    <w:p w14:paraId="02C00079" w14:textId="77777777" w:rsidR="008B62DA" w:rsidRPr="008B62DA" w:rsidRDefault="008B62DA" w:rsidP="008B62DA">
      <w:pPr>
        <w:pStyle w:val="NormalWeb"/>
        <w:shd w:val="clear" w:color="auto" w:fill="FFFFFF"/>
        <w:tabs>
          <w:tab w:val="left" w:leader="underscore" w:pos="4320"/>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Date of Meeting</w:t>
      </w:r>
      <w:r w:rsidRPr="008B62DA">
        <w:rPr>
          <w:rFonts w:asciiTheme="majorHAnsi" w:hAnsiTheme="majorHAnsi" w:cs="ArialMT"/>
          <w:sz w:val="22"/>
          <w:szCs w:val="22"/>
        </w:rPr>
        <w:tab/>
        <w:t>Time Requested</w:t>
      </w:r>
      <w:r w:rsidRPr="008B62DA">
        <w:rPr>
          <w:rFonts w:asciiTheme="majorHAnsi" w:hAnsiTheme="majorHAnsi" w:cs="ArialMT"/>
          <w:sz w:val="22"/>
          <w:szCs w:val="22"/>
        </w:rPr>
        <w:tab/>
      </w:r>
    </w:p>
    <w:p w14:paraId="1ADED164" w14:textId="77777777" w:rsidR="008B62DA" w:rsidRPr="008B62DA" w:rsidRDefault="008B62DA" w:rsidP="008B62DA">
      <w:pPr>
        <w:pStyle w:val="NormalWeb"/>
        <w:shd w:val="clear" w:color="auto" w:fill="FFFFFF"/>
        <w:tabs>
          <w:tab w:val="left" w:leader="underscore" w:pos="4320"/>
          <w:tab w:val="right" w:leader="underscore" w:pos="8640"/>
        </w:tabs>
        <w:spacing w:line="360" w:lineRule="auto"/>
        <w:contextualSpacing/>
        <w:rPr>
          <w:rFonts w:asciiTheme="majorHAnsi" w:hAnsiTheme="majorHAnsi" w:cs="ArialMT"/>
          <w:sz w:val="22"/>
          <w:szCs w:val="22"/>
        </w:rPr>
      </w:pPr>
    </w:p>
    <w:p w14:paraId="71139BFB" w14:textId="77777777" w:rsidR="008B62DA" w:rsidRPr="008B62DA" w:rsidRDefault="008B62DA" w:rsidP="008B62DA">
      <w:pPr>
        <w:pStyle w:val="NormalWeb"/>
        <w:shd w:val="clear" w:color="auto" w:fill="FFFFFF"/>
        <w:tabs>
          <w:tab w:val="left" w:pos="2880"/>
          <w:tab w:val="left" w:pos="4320"/>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Will food be served?</w:t>
      </w:r>
      <w:r w:rsidRPr="008B62DA">
        <w:rPr>
          <w:rFonts w:asciiTheme="majorHAnsi" w:hAnsiTheme="majorHAnsi" w:cs="ArialMT"/>
          <w:sz w:val="22"/>
          <w:szCs w:val="22"/>
        </w:rPr>
        <w:tab/>
        <w:t>YES</w:t>
      </w:r>
      <w:r w:rsidRPr="008B62DA">
        <w:rPr>
          <w:rFonts w:asciiTheme="majorHAnsi" w:hAnsiTheme="majorHAnsi" w:cs="ArialMT"/>
          <w:sz w:val="22"/>
          <w:szCs w:val="22"/>
        </w:rPr>
        <w:tab/>
        <w:t>NO</w:t>
      </w:r>
    </w:p>
    <w:p w14:paraId="1853D4F0" w14:textId="77777777" w:rsidR="008B62DA" w:rsidRPr="008B62DA" w:rsidRDefault="008B62DA" w:rsidP="008B62DA">
      <w:pPr>
        <w:pStyle w:val="NormalWeb"/>
        <w:shd w:val="clear" w:color="auto" w:fill="FFFFFF"/>
        <w:tabs>
          <w:tab w:val="left" w:pos="2880"/>
          <w:tab w:val="left" w:pos="4320"/>
          <w:tab w:val="right" w:leader="underscore" w:pos="8640"/>
        </w:tabs>
        <w:spacing w:line="360" w:lineRule="auto"/>
        <w:contextualSpacing/>
        <w:rPr>
          <w:rFonts w:asciiTheme="majorHAnsi" w:hAnsiTheme="majorHAnsi" w:cs="ArialMT"/>
          <w:sz w:val="22"/>
          <w:szCs w:val="22"/>
        </w:rPr>
      </w:pPr>
    </w:p>
    <w:p w14:paraId="631CAC44" w14:textId="77777777" w:rsidR="008B62DA" w:rsidRPr="008B62DA" w:rsidRDefault="008B62DA" w:rsidP="008B62DA">
      <w:pPr>
        <w:pStyle w:val="NormalWeb"/>
        <w:shd w:val="clear" w:color="auto" w:fill="FFFFFF"/>
        <w:tabs>
          <w:tab w:val="left" w:pos="2880"/>
          <w:tab w:val="left" w:pos="4320"/>
          <w:tab w:val="right" w:leader="underscore" w:pos="8640"/>
        </w:tabs>
        <w:spacing w:line="360" w:lineRule="auto"/>
        <w:contextualSpacing/>
        <w:rPr>
          <w:rFonts w:asciiTheme="majorHAnsi" w:hAnsiTheme="majorHAnsi" w:cs="ArialMT"/>
          <w:sz w:val="22"/>
          <w:szCs w:val="22"/>
        </w:rPr>
      </w:pPr>
      <w:r w:rsidRPr="008B62DA">
        <w:rPr>
          <w:rFonts w:asciiTheme="majorHAnsi" w:hAnsiTheme="majorHAnsi" w:cs="ArialMT"/>
          <w:sz w:val="22"/>
          <w:szCs w:val="22"/>
        </w:rPr>
        <w:t>Will alcohol be served?</w:t>
      </w:r>
      <w:r w:rsidRPr="008B62DA">
        <w:rPr>
          <w:rFonts w:asciiTheme="majorHAnsi" w:hAnsiTheme="majorHAnsi" w:cs="ArialMT"/>
          <w:sz w:val="22"/>
          <w:szCs w:val="22"/>
        </w:rPr>
        <w:tab/>
        <w:t>YES</w:t>
      </w:r>
      <w:r w:rsidRPr="008B62DA">
        <w:rPr>
          <w:rFonts w:asciiTheme="majorHAnsi" w:hAnsiTheme="majorHAnsi" w:cs="ArialMT"/>
          <w:sz w:val="22"/>
          <w:szCs w:val="22"/>
        </w:rPr>
        <w:tab/>
        <w:t>NO</w:t>
      </w:r>
    </w:p>
    <w:p w14:paraId="5E098591" w14:textId="77777777" w:rsidR="008B62DA" w:rsidRPr="008B62DA" w:rsidRDefault="008B62DA" w:rsidP="008B62DA">
      <w:pPr>
        <w:pStyle w:val="NormalWeb"/>
        <w:shd w:val="clear" w:color="auto" w:fill="FFFFFF"/>
        <w:tabs>
          <w:tab w:val="left" w:pos="2880"/>
          <w:tab w:val="left" w:pos="4320"/>
          <w:tab w:val="right" w:leader="underscore" w:pos="8640"/>
        </w:tabs>
        <w:contextualSpacing/>
        <w:rPr>
          <w:rFonts w:asciiTheme="majorHAnsi" w:hAnsiTheme="majorHAnsi" w:cs="ArialMT"/>
          <w:sz w:val="22"/>
          <w:szCs w:val="22"/>
        </w:rPr>
      </w:pPr>
    </w:p>
    <w:p w14:paraId="2E55F5DA" w14:textId="77777777" w:rsidR="008B62DA" w:rsidRPr="008B62DA" w:rsidRDefault="008B62DA" w:rsidP="008B62DA">
      <w:pPr>
        <w:pStyle w:val="NormalWeb"/>
        <w:shd w:val="clear" w:color="auto" w:fill="FFFFFF"/>
        <w:tabs>
          <w:tab w:val="left" w:pos="2880"/>
          <w:tab w:val="left" w:pos="4320"/>
          <w:tab w:val="right" w:leader="underscore" w:pos="8640"/>
        </w:tabs>
        <w:contextualSpacing/>
        <w:rPr>
          <w:rFonts w:asciiTheme="majorHAnsi" w:hAnsiTheme="majorHAnsi" w:cs="ArialMT"/>
          <w:sz w:val="22"/>
          <w:szCs w:val="22"/>
        </w:rPr>
      </w:pPr>
    </w:p>
    <w:p w14:paraId="32C56E6F" w14:textId="77777777" w:rsidR="008B62DA" w:rsidRPr="008B62DA" w:rsidRDefault="008B62DA" w:rsidP="008B62DA">
      <w:pPr>
        <w:pStyle w:val="NormalWeb"/>
        <w:shd w:val="clear" w:color="auto" w:fill="FFFFFF"/>
        <w:rPr>
          <w:rFonts w:asciiTheme="majorHAnsi" w:hAnsiTheme="majorHAnsi"/>
          <w:sz w:val="22"/>
          <w:szCs w:val="22"/>
        </w:rPr>
      </w:pPr>
      <w:r w:rsidRPr="008B62DA">
        <w:rPr>
          <w:rFonts w:asciiTheme="majorHAnsi" w:hAnsiTheme="majorHAnsi" w:cs="ArialMT"/>
          <w:sz w:val="22"/>
          <w:szCs w:val="22"/>
        </w:rPr>
        <w:t xml:space="preserve">I have read and understand the CORTA Facility Guidelines, Terms, and Conditions. By signing this request form, I agree to abide by the rules set by the CORTA Board of Directors for use of the CORTA Facility. I understand that I am responsible for fully complying with these Guidelines, Terms, and Conditions for the duration of my reservation. </w:t>
      </w:r>
    </w:p>
    <w:p w14:paraId="5B2A61AD" w14:textId="77777777" w:rsidR="008B62DA" w:rsidRPr="008B62DA" w:rsidRDefault="008B62DA" w:rsidP="008B62DA">
      <w:pPr>
        <w:pStyle w:val="NormalWeb"/>
        <w:shd w:val="clear" w:color="auto" w:fill="FFFFFF"/>
        <w:tabs>
          <w:tab w:val="right" w:leader="underscore" w:pos="6120"/>
          <w:tab w:val="left" w:pos="6480"/>
          <w:tab w:val="right" w:leader="underscore" w:pos="8640"/>
        </w:tabs>
        <w:contextualSpacing/>
        <w:rPr>
          <w:rFonts w:asciiTheme="majorHAnsi" w:hAnsiTheme="majorHAnsi" w:cs="ArialMT"/>
          <w:sz w:val="22"/>
          <w:szCs w:val="22"/>
        </w:rPr>
      </w:pPr>
      <w:r w:rsidRPr="008B62DA">
        <w:rPr>
          <w:rFonts w:asciiTheme="majorHAnsi" w:hAnsiTheme="majorHAnsi" w:cs="ArialMT"/>
          <w:sz w:val="22"/>
          <w:szCs w:val="22"/>
        </w:rPr>
        <w:tab/>
      </w:r>
      <w:r w:rsidRPr="008B62DA">
        <w:rPr>
          <w:rFonts w:asciiTheme="majorHAnsi" w:hAnsiTheme="majorHAnsi" w:cs="ArialMT"/>
          <w:sz w:val="22"/>
          <w:szCs w:val="22"/>
        </w:rPr>
        <w:tab/>
      </w:r>
      <w:r w:rsidRPr="008B62DA">
        <w:rPr>
          <w:rFonts w:asciiTheme="majorHAnsi" w:hAnsiTheme="majorHAnsi" w:cs="ArialMT"/>
          <w:sz w:val="22"/>
          <w:szCs w:val="22"/>
        </w:rPr>
        <w:tab/>
      </w:r>
    </w:p>
    <w:p w14:paraId="03F22363" w14:textId="77777777" w:rsidR="008B62DA" w:rsidRPr="008B62DA" w:rsidRDefault="008B62DA" w:rsidP="008B62DA">
      <w:pPr>
        <w:pStyle w:val="NormalWeb"/>
        <w:shd w:val="clear" w:color="auto" w:fill="FFFFFF"/>
        <w:tabs>
          <w:tab w:val="right" w:pos="6120"/>
          <w:tab w:val="left" w:pos="6480"/>
          <w:tab w:val="right" w:leader="underscore" w:pos="8640"/>
        </w:tabs>
        <w:contextualSpacing/>
        <w:rPr>
          <w:rFonts w:asciiTheme="majorHAnsi" w:hAnsiTheme="majorHAnsi" w:cs="ArialMT"/>
          <w:sz w:val="22"/>
          <w:szCs w:val="22"/>
        </w:rPr>
      </w:pPr>
      <w:r w:rsidRPr="008B62DA">
        <w:rPr>
          <w:rFonts w:asciiTheme="majorHAnsi" w:hAnsiTheme="majorHAnsi" w:cs="ArialMT"/>
          <w:sz w:val="22"/>
          <w:szCs w:val="22"/>
        </w:rPr>
        <w:t>Signature</w:t>
      </w:r>
      <w:r w:rsidRPr="008B62DA">
        <w:rPr>
          <w:rFonts w:asciiTheme="majorHAnsi" w:hAnsiTheme="majorHAnsi" w:cs="ArialMT"/>
          <w:sz w:val="22"/>
          <w:szCs w:val="22"/>
        </w:rPr>
        <w:tab/>
      </w:r>
      <w:r w:rsidRPr="008B62DA">
        <w:rPr>
          <w:rFonts w:asciiTheme="majorHAnsi" w:hAnsiTheme="majorHAnsi" w:cs="ArialMT"/>
          <w:sz w:val="22"/>
          <w:szCs w:val="22"/>
        </w:rPr>
        <w:tab/>
        <w:t>Date</w:t>
      </w:r>
    </w:p>
    <w:p w14:paraId="7B4431E7" w14:textId="77777777" w:rsidR="008B62DA" w:rsidRPr="008B62DA" w:rsidRDefault="008B62DA" w:rsidP="008B62DA">
      <w:pPr>
        <w:pStyle w:val="NormalWeb"/>
        <w:shd w:val="clear" w:color="auto" w:fill="FFFFFF"/>
        <w:tabs>
          <w:tab w:val="right" w:pos="6120"/>
          <w:tab w:val="left" w:pos="6480"/>
          <w:tab w:val="right" w:leader="underscore" w:pos="8640"/>
        </w:tabs>
        <w:contextualSpacing/>
        <w:rPr>
          <w:rFonts w:asciiTheme="majorHAnsi" w:hAnsiTheme="majorHAnsi" w:cs="ArialMT"/>
          <w:sz w:val="22"/>
          <w:szCs w:val="22"/>
        </w:rPr>
      </w:pPr>
    </w:p>
    <w:p w14:paraId="023B59D1" w14:textId="77777777" w:rsidR="008B62DA" w:rsidRPr="008B62DA" w:rsidRDefault="008B62DA" w:rsidP="008B62DA">
      <w:pPr>
        <w:pStyle w:val="NormalWeb"/>
        <w:shd w:val="clear" w:color="auto" w:fill="FFFFFF"/>
        <w:tabs>
          <w:tab w:val="right" w:pos="6120"/>
          <w:tab w:val="left" w:pos="6480"/>
          <w:tab w:val="right" w:leader="underscore" w:pos="8640"/>
        </w:tabs>
        <w:contextualSpacing/>
        <w:rPr>
          <w:rFonts w:asciiTheme="majorHAnsi" w:hAnsiTheme="majorHAnsi" w:cs="ArialMT"/>
          <w:sz w:val="22"/>
          <w:szCs w:val="22"/>
        </w:rPr>
      </w:pPr>
    </w:p>
    <w:p w14:paraId="39F153CF" w14:textId="77777777" w:rsidR="008B62DA" w:rsidRPr="008B62DA" w:rsidRDefault="008B62DA" w:rsidP="008B62DA">
      <w:pPr>
        <w:pStyle w:val="NormalWeb"/>
        <w:shd w:val="clear" w:color="auto" w:fill="FFFFFF"/>
        <w:tabs>
          <w:tab w:val="right" w:pos="6120"/>
          <w:tab w:val="left" w:pos="6480"/>
          <w:tab w:val="right" w:leader="underscore" w:pos="8640"/>
        </w:tabs>
        <w:contextualSpacing/>
        <w:rPr>
          <w:rFonts w:asciiTheme="majorHAnsi" w:hAnsiTheme="majorHAnsi" w:cs="ArialMT"/>
          <w:sz w:val="22"/>
          <w:szCs w:val="22"/>
        </w:rPr>
      </w:pPr>
    </w:p>
    <w:p w14:paraId="7A28FE78" w14:textId="77777777" w:rsidR="008B62DA" w:rsidRPr="008B62DA" w:rsidRDefault="008B62DA" w:rsidP="008B62DA">
      <w:pPr>
        <w:pStyle w:val="NormalWeb"/>
        <w:widowControl w:val="0"/>
        <w:contextualSpacing/>
        <w:jc w:val="center"/>
        <w:rPr>
          <w:rFonts w:asciiTheme="majorHAnsi" w:hAnsiTheme="majorHAnsi"/>
          <w:b/>
          <w:bCs/>
          <w:smallCaps/>
        </w:rPr>
      </w:pPr>
      <w:r w:rsidRPr="008B62DA">
        <w:rPr>
          <w:rFonts w:asciiTheme="majorHAnsi" w:hAnsiTheme="majorHAnsi"/>
          <w:b/>
          <w:bCs/>
          <w:smallCaps/>
        </w:rPr>
        <w:t>Indemnification and/or Hold Harmless Agreement</w:t>
      </w:r>
    </w:p>
    <w:p w14:paraId="11B7435F" w14:textId="77777777" w:rsidR="008B62DA" w:rsidRPr="008B62DA" w:rsidRDefault="008B62DA" w:rsidP="008B62DA">
      <w:pPr>
        <w:pStyle w:val="NormalWeb"/>
        <w:widowControl w:val="0"/>
        <w:contextualSpacing/>
        <w:jc w:val="center"/>
        <w:rPr>
          <w:rFonts w:asciiTheme="majorHAnsi" w:hAnsiTheme="majorHAnsi"/>
          <w:b/>
          <w:bCs/>
          <w:smallCaps/>
          <w:sz w:val="22"/>
          <w:szCs w:val="22"/>
        </w:rPr>
      </w:pPr>
    </w:p>
    <w:p w14:paraId="3EA05E11" w14:textId="77777777" w:rsidR="008B62DA" w:rsidRPr="008B62DA" w:rsidRDefault="008B62DA" w:rsidP="008B62DA">
      <w:pPr>
        <w:pStyle w:val="NormalWeb"/>
        <w:widowControl w:val="0"/>
        <w:contextualSpacing/>
        <w:jc w:val="both"/>
        <w:rPr>
          <w:rFonts w:asciiTheme="majorHAnsi" w:hAnsiTheme="majorHAnsi"/>
          <w:sz w:val="20"/>
          <w:szCs w:val="20"/>
        </w:rPr>
      </w:pPr>
      <w:r w:rsidRPr="008B62DA">
        <w:rPr>
          <w:rFonts w:asciiTheme="majorHAnsi" w:hAnsiTheme="majorHAnsi"/>
          <w:sz w:val="20"/>
          <w:szCs w:val="20"/>
        </w:rPr>
        <w:t>Renter agrees to completely indemnify and/or hold harmless Columbus Regional Tennis Association (“CORTA”), its officers and/or employees, the CORTA Board of Directors, and/or any CORTA agents, representatives, and/or employees for any and all injury(</w:t>
      </w:r>
      <w:proofErr w:type="spellStart"/>
      <w:r w:rsidRPr="008B62DA">
        <w:rPr>
          <w:rFonts w:asciiTheme="majorHAnsi" w:hAnsiTheme="majorHAnsi"/>
          <w:sz w:val="20"/>
          <w:szCs w:val="20"/>
        </w:rPr>
        <w:t>ies</w:t>
      </w:r>
      <w:proofErr w:type="spellEnd"/>
      <w:r w:rsidRPr="008B62DA">
        <w:rPr>
          <w:rFonts w:asciiTheme="majorHAnsi" w:hAnsiTheme="majorHAnsi"/>
          <w:sz w:val="20"/>
          <w:szCs w:val="20"/>
        </w:rPr>
        <w:t xml:space="preserve">) and/or damages that may occur to any person or to the property of any person at any time during the Renter’s use and/or occupancy  of the CORTA Facility. </w:t>
      </w:r>
      <w:proofErr w:type="spellStart"/>
      <w:r w:rsidRPr="008B62DA">
        <w:rPr>
          <w:rFonts w:asciiTheme="majorHAnsi" w:hAnsiTheme="majorHAnsi"/>
          <w:sz w:val="20"/>
          <w:szCs w:val="20"/>
        </w:rPr>
        <w:t>Futhermore</w:t>
      </w:r>
      <w:proofErr w:type="spellEnd"/>
      <w:r w:rsidRPr="008B62DA">
        <w:rPr>
          <w:rFonts w:asciiTheme="majorHAnsi" w:hAnsiTheme="majorHAnsi"/>
          <w:sz w:val="20"/>
          <w:szCs w:val="20"/>
        </w:rPr>
        <w:t xml:space="preserve">, Renter agrees to defend at Renter’s sole expense, </w:t>
      </w:r>
      <w:proofErr w:type="gramStart"/>
      <w:r w:rsidRPr="008B62DA">
        <w:rPr>
          <w:rFonts w:asciiTheme="majorHAnsi" w:hAnsiTheme="majorHAnsi"/>
          <w:sz w:val="20"/>
          <w:szCs w:val="20"/>
        </w:rPr>
        <w:t>any and all</w:t>
      </w:r>
      <w:proofErr w:type="gramEnd"/>
      <w:r w:rsidRPr="008B62DA">
        <w:rPr>
          <w:rFonts w:asciiTheme="majorHAnsi" w:hAnsiTheme="majorHAnsi"/>
          <w:sz w:val="20"/>
          <w:szCs w:val="20"/>
        </w:rPr>
        <w:t xml:space="preserve"> legal actions of any kind or nature whatsoever that may be brought against Columbus Regional Tennis Association (“CORTA”), its officers and/or employees, the CORTA Board of Directors, and/or any CORTA agents, representatives, and/or employees on account of damages or injuries sustained during Renter’s use of the Facility. This indemnification and/or hold harmless agreement applies to any claims for injuries and/or damages occurring or alleged to have occurred on, in, or about any aspect of the Facilities’ premises and/or approaches. </w:t>
      </w:r>
    </w:p>
    <w:p w14:paraId="294581C0" w14:textId="77777777" w:rsidR="008B62DA" w:rsidRPr="008B62DA" w:rsidRDefault="008B62DA" w:rsidP="008B62DA">
      <w:pPr>
        <w:pStyle w:val="NormalWeb"/>
        <w:widowControl w:val="0"/>
        <w:contextualSpacing/>
        <w:jc w:val="both"/>
        <w:rPr>
          <w:rFonts w:asciiTheme="majorHAnsi" w:hAnsiTheme="majorHAnsi"/>
          <w:sz w:val="22"/>
          <w:szCs w:val="22"/>
        </w:rPr>
      </w:pPr>
    </w:p>
    <w:p w14:paraId="6A8F78D7" w14:textId="77777777" w:rsidR="008B62DA" w:rsidRPr="008B62DA" w:rsidRDefault="008B62DA" w:rsidP="008B62DA">
      <w:pPr>
        <w:pStyle w:val="NormalWeb"/>
        <w:widowControl w:val="0"/>
        <w:contextualSpacing/>
        <w:jc w:val="both"/>
        <w:rPr>
          <w:rFonts w:asciiTheme="majorHAnsi" w:hAnsiTheme="majorHAnsi"/>
          <w:sz w:val="22"/>
          <w:szCs w:val="22"/>
        </w:rPr>
      </w:pPr>
    </w:p>
    <w:p w14:paraId="1D1BC4FF" w14:textId="77777777" w:rsidR="008B62DA" w:rsidRPr="008B62DA" w:rsidRDefault="008B62DA" w:rsidP="008B62DA">
      <w:pPr>
        <w:pStyle w:val="NormalWeb"/>
        <w:tabs>
          <w:tab w:val="left" w:leader="underscore" w:pos="5760"/>
          <w:tab w:val="left" w:pos="6120"/>
          <w:tab w:val="right" w:leader="underscore" w:pos="8640"/>
        </w:tabs>
        <w:contextualSpacing/>
        <w:rPr>
          <w:rFonts w:asciiTheme="majorHAnsi" w:hAnsiTheme="majorHAnsi"/>
          <w:sz w:val="22"/>
          <w:szCs w:val="22"/>
        </w:rPr>
      </w:pPr>
      <w:r w:rsidRPr="008B62DA">
        <w:rPr>
          <w:rFonts w:asciiTheme="majorHAnsi" w:hAnsiTheme="majorHAnsi"/>
          <w:sz w:val="22"/>
          <w:szCs w:val="22"/>
        </w:rPr>
        <w:tab/>
      </w:r>
      <w:r w:rsidRPr="008B62DA">
        <w:rPr>
          <w:rFonts w:asciiTheme="majorHAnsi" w:hAnsiTheme="majorHAnsi"/>
          <w:sz w:val="22"/>
          <w:szCs w:val="22"/>
        </w:rPr>
        <w:tab/>
      </w:r>
      <w:r w:rsidRPr="008B62DA">
        <w:rPr>
          <w:rFonts w:asciiTheme="majorHAnsi" w:hAnsiTheme="majorHAnsi"/>
          <w:sz w:val="22"/>
          <w:szCs w:val="22"/>
        </w:rPr>
        <w:tab/>
      </w:r>
    </w:p>
    <w:p w14:paraId="4D612BE6" w14:textId="77777777" w:rsidR="008B62DA" w:rsidRPr="008B62DA" w:rsidRDefault="008B62DA" w:rsidP="008B62DA">
      <w:pPr>
        <w:pStyle w:val="NormalWeb"/>
        <w:tabs>
          <w:tab w:val="left" w:pos="5760"/>
          <w:tab w:val="left" w:pos="6120"/>
          <w:tab w:val="right" w:leader="underscore" w:pos="8640"/>
        </w:tabs>
        <w:contextualSpacing/>
        <w:rPr>
          <w:rFonts w:asciiTheme="majorHAnsi" w:hAnsiTheme="majorHAnsi"/>
          <w:sz w:val="22"/>
          <w:szCs w:val="22"/>
        </w:rPr>
      </w:pPr>
      <w:r w:rsidRPr="008B62DA">
        <w:rPr>
          <w:rFonts w:asciiTheme="majorHAnsi" w:hAnsiTheme="majorHAnsi"/>
          <w:sz w:val="22"/>
          <w:szCs w:val="22"/>
        </w:rPr>
        <w:t xml:space="preserve">Signature </w:t>
      </w:r>
      <w:r w:rsidRPr="008B62DA">
        <w:rPr>
          <w:rFonts w:asciiTheme="majorHAnsi" w:hAnsiTheme="majorHAnsi"/>
          <w:sz w:val="22"/>
          <w:szCs w:val="22"/>
        </w:rPr>
        <w:tab/>
      </w:r>
      <w:r w:rsidRPr="008B62DA">
        <w:rPr>
          <w:rFonts w:asciiTheme="majorHAnsi" w:hAnsiTheme="majorHAnsi"/>
          <w:sz w:val="22"/>
          <w:szCs w:val="22"/>
        </w:rPr>
        <w:tab/>
        <w:t xml:space="preserve">Date </w:t>
      </w:r>
    </w:p>
    <w:p w14:paraId="23DDF86A" w14:textId="77777777" w:rsidR="008B62DA" w:rsidRPr="008B62DA" w:rsidRDefault="008B62DA" w:rsidP="008B62DA">
      <w:pPr>
        <w:pStyle w:val="NormalWeb"/>
        <w:tabs>
          <w:tab w:val="left" w:pos="5760"/>
          <w:tab w:val="left" w:pos="6120"/>
          <w:tab w:val="right" w:leader="underscore" w:pos="8640"/>
        </w:tabs>
        <w:contextualSpacing/>
        <w:rPr>
          <w:rFonts w:asciiTheme="majorHAnsi" w:hAnsiTheme="majorHAnsi"/>
          <w:sz w:val="22"/>
          <w:szCs w:val="22"/>
        </w:rPr>
      </w:pPr>
    </w:p>
    <w:p w14:paraId="158FB687" w14:textId="77777777" w:rsidR="008B62DA" w:rsidRPr="008B62DA" w:rsidRDefault="008B62DA" w:rsidP="008B62DA">
      <w:pPr>
        <w:pStyle w:val="NormalWeb"/>
        <w:widowControl w:val="0"/>
        <w:contextualSpacing/>
        <w:jc w:val="center"/>
        <w:rPr>
          <w:rFonts w:asciiTheme="majorHAnsi" w:hAnsiTheme="majorHAnsi"/>
          <w:b/>
          <w:bCs/>
          <w:smallCaps/>
          <w:sz w:val="22"/>
          <w:szCs w:val="22"/>
        </w:rPr>
      </w:pPr>
    </w:p>
    <w:p w14:paraId="455A1F7A" w14:textId="77777777" w:rsidR="008B62DA" w:rsidRPr="008B62DA" w:rsidRDefault="008B62DA" w:rsidP="008B62DA">
      <w:pPr>
        <w:pStyle w:val="NormalWeb"/>
        <w:widowControl w:val="0"/>
        <w:contextualSpacing/>
        <w:jc w:val="center"/>
        <w:rPr>
          <w:rFonts w:asciiTheme="majorHAnsi" w:hAnsiTheme="majorHAnsi"/>
          <w:b/>
          <w:bCs/>
          <w:smallCaps/>
          <w:sz w:val="22"/>
          <w:szCs w:val="22"/>
        </w:rPr>
      </w:pPr>
    </w:p>
    <w:p w14:paraId="2D765B45" w14:textId="77777777" w:rsidR="008B62DA" w:rsidRPr="008B62DA" w:rsidRDefault="008B62DA" w:rsidP="008B62DA">
      <w:pPr>
        <w:pStyle w:val="NormalWeb"/>
        <w:widowControl w:val="0"/>
        <w:contextualSpacing/>
        <w:jc w:val="center"/>
        <w:rPr>
          <w:rFonts w:asciiTheme="majorHAnsi" w:hAnsiTheme="majorHAnsi"/>
          <w:b/>
          <w:bCs/>
          <w:smallCaps/>
        </w:rPr>
      </w:pPr>
      <w:r w:rsidRPr="008B62DA">
        <w:rPr>
          <w:rFonts w:asciiTheme="majorHAnsi" w:hAnsiTheme="majorHAnsi"/>
          <w:b/>
          <w:bCs/>
          <w:smallCaps/>
        </w:rPr>
        <w:t>Insurance</w:t>
      </w:r>
    </w:p>
    <w:p w14:paraId="309838A3" w14:textId="77777777" w:rsidR="008B62DA" w:rsidRPr="008B62DA" w:rsidRDefault="008B62DA" w:rsidP="008B62DA">
      <w:pPr>
        <w:pStyle w:val="NormalWeb"/>
        <w:tabs>
          <w:tab w:val="left" w:pos="5760"/>
          <w:tab w:val="left" w:pos="6120"/>
          <w:tab w:val="right" w:leader="underscore" w:pos="8640"/>
        </w:tabs>
        <w:contextualSpacing/>
        <w:jc w:val="center"/>
        <w:rPr>
          <w:rFonts w:asciiTheme="majorHAnsi" w:hAnsiTheme="majorHAnsi"/>
          <w:sz w:val="22"/>
          <w:szCs w:val="22"/>
        </w:rPr>
      </w:pPr>
    </w:p>
    <w:p w14:paraId="5AC1A57F" w14:textId="60556B70" w:rsidR="008B62DA" w:rsidRPr="008B62DA" w:rsidRDefault="008B62DA" w:rsidP="008B62DA">
      <w:pPr>
        <w:pStyle w:val="NormalWeb"/>
        <w:tabs>
          <w:tab w:val="left" w:pos="5760"/>
          <w:tab w:val="left" w:pos="6120"/>
          <w:tab w:val="right" w:leader="underscore" w:pos="8640"/>
        </w:tabs>
        <w:contextualSpacing/>
        <w:jc w:val="both"/>
        <w:rPr>
          <w:rFonts w:asciiTheme="majorHAnsi" w:hAnsiTheme="majorHAnsi"/>
          <w:sz w:val="20"/>
          <w:szCs w:val="20"/>
        </w:rPr>
      </w:pPr>
      <w:r w:rsidRPr="008B62DA">
        <w:rPr>
          <w:rFonts w:asciiTheme="majorHAnsi" w:hAnsiTheme="majorHAnsi"/>
          <w:sz w:val="20"/>
          <w:szCs w:val="20"/>
        </w:rPr>
        <w:t xml:space="preserve">In conjunction with the above and foregoing Indemnification and/or Hold Harmless Agreement, Renter agrees to acquire and keep in full force during their/its use of the CORTA Facility comprehensive liability and/or property damage insurance covering </w:t>
      </w:r>
      <w:proofErr w:type="gramStart"/>
      <w:r w:rsidRPr="008B62DA">
        <w:rPr>
          <w:rFonts w:asciiTheme="majorHAnsi" w:hAnsiTheme="majorHAnsi"/>
          <w:sz w:val="20"/>
          <w:szCs w:val="20"/>
        </w:rPr>
        <w:t>any and all</w:t>
      </w:r>
      <w:proofErr w:type="gramEnd"/>
      <w:r w:rsidRPr="008B62DA">
        <w:rPr>
          <w:rFonts w:asciiTheme="majorHAnsi" w:hAnsiTheme="majorHAnsi"/>
          <w:sz w:val="20"/>
          <w:szCs w:val="20"/>
        </w:rPr>
        <w:t xml:space="preserve"> claims for injuries to persons and/or property occurring in, on, or about the CORTA Facility at any time during Renter’s occupancy or use of the CORTA Facility. Renter’s obligation to acquire insurance may be satisfied through the purchase of an individual qualifying policy of insurance covering Renter’s event, or, may be satisfied by Renter adding Columbus Regional Tennis Association (“CORTA”), its officers and/or employees, the CORTA Board of Directors, and/or any CORTA agents, representatives, and/or employees as “additional insured” to any already existing qualifying policy of insurance that would provide comprehensive liability and/or property damage insurance coverage for the event in question. Proof of insurance shall be provided to CORTA’s President and/or Executive Director. </w:t>
      </w:r>
    </w:p>
    <w:p w14:paraId="51F6E2A3" w14:textId="77777777" w:rsidR="008B62DA" w:rsidRPr="008B62DA" w:rsidRDefault="008B62DA" w:rsidP="008B62DA">
      <w:pPr>
        <w:pStyle w:val="NormalWeb"/>
        <w:tabs>
          <w:tab w:val="left" w:pos="5760"/>
          <w:tab w:val="left" w:pos="6120"/>
          <w:tab w:val="right" w:leader="underscore" w:pos="8640"/>
        </w:tabs>
        <w:contextualSpacing/>
        <w:jc w:val="both"/>
        <w:rPr>
          <w:rFonts w:asciiTheme="majorHAnsi" w:hAnsiTheme="majorHAnsi"/>
          <w:sz w:val="22"/>
          <w:szCs w:val="22"/>
        </w:rPr>
      </w:pPr>
    </w:p>
    <w:p w14:paraId="07615778" w14:textId="77777777" w:rsidR="008B62DA" w:rsidRPr="008B62DA" w:rsidRDefault="008B62DA" w:rsidP="008B62DA">
      <w:pPr>
        <w:pStyle w:val="NormalWeb"/>
        <w:tabs>
          <w:tab w:val="left" w:pos="5760"/>
          <w:tab w:val="left" w:pos="6120"/>
          <w:tab w:val="right" w:leader="underscore" w:pos="8640"/>
        </w:tabs>
        <w:contextualSpacing/>
        <w:jc w:val="both"/>
        <w:rPr>
          <w:rFonts w:asciiTheme="majorHAnsi" w:hAnsiTheme="majorHAnsi" w:cs="Arial"/>
          <w:b/>
          <w:bCs/>
          <w:color w:val="000000"/>
          <w:sz w:val="22"/>
          <w:szCs w:val="22"/>
        </w:rPr>
      </w:pPr>
    </w:p>
    <w:p w14:paraId="3C653850" w14:textId="77777777" w:rsidR="008B62DA" w:rsidRPr="008B62DA" w:rsidRDefault="008B62DA" w:rsidP="008B62DA">
      <w:pPr>
        <w:pStyle w:val="NormalWeb"/>
        <w:tabs>
          <w:tab w:val="left" w:leader="underscore" w:pos="5760"/>
          <w:tab w:val="left" w:pos="6120"/>
          <w:tab w:val="right" w:leader="underscore" w:pos="8640"/>
        </w:tabs>
        <w:contextualSpacing/>
        <w:rPr>
          <w:rFonts w:asciiTheme="majorHAnsi" w:hAnsiTheme="majorHAnsi"/>
          <w:sz w:val="22"/>
          <w:szCs w:val="22"/>
        </w:rPr>
      </w:pPr>
      <w:r w:rsidRPr="008B62DA">
        <w:rPr>
          <w:rFonts w:asciiTheme="majorHAnsi" w:hAnsiTheme="majorHAnsi"/>
          <w:sz w:val="22"/>
          <w:szCs w:val="22"/>
        </w:rPr>
        <w:tab/>
      </w:r>
      <w:r w:rsidRPr="008B62DA">
        <w:rPr>
          <w:rFonts w:asciiTheme="majorHAnsi" w:hAnsiTheme="majorHAnsi"/>
          <w:sz w:val="22"/>
          <w:szCs w:val="22"/>
        </w:rPr>
        <w:tab/>
      </w:r>
      <w:r w:rsidRPr="008B62DA">
        <w:rPr>
          <w:rFonts w:asciiTheme="majorHAnsi" w:hAnsiTheme="majorHAnsi"/>
          <w:sz w:val="22"/>
          <w:szCs w:val="22"/>
        </w:rPr>
        <w:tab/>
      </w:r>
    </w:p>
    <w:p w14:paraId="122E24DD" w14:textId="77777777" w:rsidR="008B62DA" w:rsidRPr="008B62DA" w:rsidRDefault="008B62DA" w:rsidP="008B62DA">
      <w:pPr>
        <w:pStyle w:val="NormalWeb"/>
        <w:tabs>
          <w:tab w:val="left" w:pos="5760"/>
          <w:tab w:val="left" w:pos="6120"/>
          <w:tab w:val="right" w:leader="underscore" w:pos="8640"/>
        </w:tabs>
        <w:contextualSpacing/>
        <w:rPr>
          <w:rFonts w:asciiTheme="majorHAnsi" w:hAnsiTheme="majorHAnsi"/>
          <w:sz w:val="22"/>
          <w:szCs w:val="22"/>
        </w:rPr>
      </w:pPr>
      <w:r w:rsidRPr="008B62DA">
        <w:rPr>
          <w:rFonts w:asciiTheme="majorHAnsi" w:hAnsiTheme="majorHAnsi"/>
          <w:sz w:val="22"/>
          <w:szCs w:val="22"/>
        </w:rPr>
        <w:t xml:space="preserve">Signature </w:t>
      </w:r>
      <w:r w:rsidRPr="008B62DA">
        <w:rPr>
          <w:rFonts w:asciiTheme="majorHAnsi" w:hAnsiTheme="majorHAnsi"/>
          <w:sz w:val="22"/>
          <w:szCs w:val="22"/>
        </w:rPr>
        <w:tab/>
      </w:r>
      <w:r w:rsidRPr="008B62DA">
        <w:rPr>
          <w:rFonts w:asciiTheme="majorHAnsi" w:hAnsiTheme="majorHAnsi"/>
          <w:sz w:val="22"/>
          <w:szCs w:val="22"/>
        </w:rPr>
        <w:tab/>
        <w:t xml:space="preserve">Date </w:t>
      </w:r>
    </w:p>
    <w:p w14:paraId="0F48F6EC" w14:textId="77777777" w:rsidR="008B62DA" w:rsidRPr="008B62DA" w:rsidRDefault="008B62DA" w:rsidP="008B62DA">
      <w:pPr>
        <w:pStyle w:val="NormalWeb"/>
        <w:widowControl w:val="0"/>
        <w:contextualSpacing/>
        <w:jc w:val="both"/>
        <w:rPr>
          <w:rFonts w:asciiTheme="majorHAnsi" w:hAnsiTheme="majorHAnsi"/>
          <w:color w:val="3366FF"/>
          <w:sz w:val="22"/>
          <w:szCs w:val="22"/>
        </w:rPr>
      </w:pPr>
    </w:p>
    <w:p w14:paraId="7D357DE5" w14:textId="77777777" w:rsidR="008B62DA" w:rsidRPr="008B62DA" w:rsidRDefault="008B62DA" w:rsidP="008B62DA">
      <w:pPr>
        <w:pStyle w:val="NormalWeb"/>
        <w:widowControl w:val="0"/>
        <w:contextualSpacing/>
        <w:rPr>
          <w:rFonts w:asciiTheme="majorHAnsi" w:hAnsiTheme="majorHAnsi"/>
          <w:sz w:val="22"/>
          <w:szCs w:val="22"/>
        </w:rPr>
      </w:pPr>
    </w:p>
    <w:p w14:paraId="082BA2F2" w14:textId="77777777" w:rsidR="008B62DA" w:rsidRPr="008B62DA" w:rsidRDefault="008B62DA" w:rsidP="008B62DA">
      <w:pPr>
        <w:pStyle w:val="NormalWeb"/>
        <w:widowControl w:val="0"/>
        <w:contextualSpacing/>
        <w:jc w:val="center"/>
        <w:rPr>
          <w:rFonts w:asciiTheme="majorHAnsi" w:hAnsiTheme="majorHAnsi"/>
          <w:b/>
          <w:sz w:val="22"/>
          <w:szCs w:val="22"/>
        </w:rPr>
      </w:pPr>
    </w:p>
    <w:p w14:paraId="0D16CEFF" w14:textId="77777777" w:rsidR="008B62DA" w:rsidRPr="008B62DA" w:rsidRDefault="008B62DA" w:rsidP="008B62DA">
      <w:pPr>
        <w:pStyle w:val="NormalWeb"/>
        <w:widowControl w:val="0"/>
        <w:contextualSpacing/>
        <w:jc w:val="center"/>
        <w:rPr>
          <w:rFonts w:asciiTheme="majorHAnsi" w:hAnsiTheme="majorHAnsi"/>
          <w:b/>
          <w:bCs/>
          <w:smallCaps/>
        </w:rPr>
      </w:pPr>
      <w:r w:rsidRPr="008B62DA">
        <w:rPr>
          <w:rFonts w:asciiTheme="majorHAnsi" w:hAnsiTheme="majorHAnsi"/>
          <w:b/>
          <w:bCs/>
          <w:smallCaps/>
        </w:rPr>
        <w:t>Alcoholic Beverage Agreement</w:t>
      </w:r>
    </w:p>
    <w:p w14:paraId="3F0FBF24" w14:textId="77777777" w:rsidR="008B62DA" w:rsidRPr="008B62DA" w:rsidRDefault="008B62DA" w:rsidP="008B62DA">
      <w:pPr>
        <w:pStyle w:val="NormalWeb"/>
        <w:widowControl w:val="0"/>
        <w:contextualSpacing/>
        <w:rPr>
          <w:rFonts w:asciiTheme="majorHAnsi" w:hAnsiTheme="majorHAnsi"/>
          <w:b/>
          <w:sz w:val="22"/>
          <w:szCs w:val="22"/>
        </w:rPr>
      </w:pPr>
    </w:p>
    <w:p w14:paraId="5A248BE3" w14:textId="77777777" w:rsidR="008B62DA" w:rsidRPr="008B62DA" w:rsidRDefault="008B62DA" w:rsidP="008B62DA">
      <w:pPr>
        <w:pStyle w:val="NormalWeb"/>
        <w:widowControl w:val="0"/>
        <w:contextualSpacing/>
        <w:jc w:val="both"/>
        <w:rPr>
          <w:rFonts w:asciiTheme="majorHAnsi" w:hAnsiTheme="majorHAnsi"/>
          <w:sz w:val="20"/>
          <w:szCs w:val="20"/>
        </w:rPr>
      </w:pPr>
      <w:r w:rsidRPr="008B62DA">
        <w:rPr>
          <w:rFonts w:asciiTheme="majorHAnsi" w:hAnsiTheme="majorHAnsi"/>
          <w:sz w:val="20"/>
          <w:szCs w:val="20"/>
        </w:rPr>
        <w:t>I understand that the serving of alcoholic beverages requires the prior written approval of the President and/or Executive Director and is allowed only after regular office hours as set forth in the CORTA Facility Rental Guidelines, Terms, and Conditions.</w:t>
      </w:r>
    </w:p>
    <w:p w14:paraId="47176C11" w14:textId="77777777" w:rsidR="008B62DA" w:rsidRPr="008B62DA" w:rsidRDefault="008B62DA" w:rsidP="008B62DA">
      <w:pPr>
        <w:pStyle w:val="NormalWeb"/>
        <w:widowControl w:val="0"/>
        <w:contextualSpacing/>
        <w:jc w:val="both"/>
        <w:rPr>
          <w:rFonts w:asciiTheme="majorHAnsi" w:hAnsiTheme="majorHAnsi"/>
          <w:sz w:val="22"/>
          <w:szCs w:val="22"/>
        </w:rPr>
      </w:pPr>
    </w:p>
    <w:p w14:paraId="68999187" w14:textId="77777777" w:rsidR="008B62DA" w:rsidRPr="008B62DA" w:rsidRDefault="008B62DA" w:rsidP="008B62DA">
      <w:pPr>
        <w:pStyle w:val="NormalWeb"/>
        <w:widowControl w:val="0"/>
        <w:contextualSpacing/>
        <w:jc w:val="both"/>
        <w:rPr>
          <w:rFonts w:asciiTheme="majorHAnsi" w:hAnsiTheme="majorHAnsi"/>
          <w:sz w:val="22"/>
          <w:szCs w:val="22"/>
        </w:rPr>
      </w:pPr>
    </w:p>
    <w:p w14:paraId="6670E193" w14:textId="77777777" w:rsidR="008B62DA" w:rsidRPr="008B62DA" w:rsidRDefault="008B62DA" w:rsidP="008B62DA">
      <w:pPr>
        <w:pStyle w:val="NormalWeb"/>
        <w:tabs>
          <w:tab w:val="left" w:leader="underscore" w:pos="5760"/>
          <w:tab w:val="left" w:pos="6120"/>
          <w:tab w:val="right" w:leader="underscore" w:pos="8640"/>
        </w:tabs>
        <w:contextualSpacing/>
        <w:rPr>
          <w:rFonts w:asciiTheme="majorHAnsi" w:hAnsiTheme="majorHAnsi"/>
          <w:sz w:val="22"/>
          <w:szCs w:val="22"/>
        </w:rPr>
      </w:pPr>
      <w:r w:rsidRPr="008B62DA">
        <w:rPr>
          <w:rFonts w:asciiTheme="majorHAnsi" w:hAnsiTheme="majorHAnsi"/>
          <w:sz w:val="22"/>
          <w:szCs w:val="22"/>
        </w:rPr>
        <w:tab/>
      </w:r>
      <w:r w:rsidRPr="008B62DA">
        <w:rPr>
          <w:rFonts w:asciiTheme="majorHAnsi" w:hAnsiTheme="majorHAnsi"/>
          <w:sz w:val="22"/>
          <w:szCs w:val="22"/>
        </w:rPr>
        <w:tab/>
      </w:r>
      <w:r w:rsidRPr="008B62DA">
        <w:rPr>
          <w:rFonts w:asciiTheme="majorHAnsi" w:hAnsiTheme="majorHAnsi"/>
          <w:sz w:val="22"/>
          <w:szCs w:val="22"/>
        </w:rPr>
        <w:tab/>
      </w:r>
    </w:p>
    <w:p w14:paraId="46381AC9" w14:textId="0FE019A0" w:rsidR="00A46959" w:rsidRPr="00323FC8" w:rsidRDefault="008B62DA" w:rsidP="00323FC8">
      <w:pPr>
        <w:pStyle w:val="NormalWeb"/>
        <w:tabs>
          <w:tab w:val="left" w:pos="5760"/>
          <w:tab w:val="left" w:pos="6120"/>
          <w:tab w:val="right" w:leader="underscore" w:pos="8640"/>
        </w:tabs>
        <w:contextualSpacing/>
        <w:rPr>
          <w:rFonts w:asciiTheme="majorHAnsi" w:hAnsiTheme="majorHAnsi" w:cs="Arial"/>
          <w:b/>
          <w:bCs/>
          <w:color w:val="000000"/>
          <w:sz w:val="22"/>
          <w:szCs w:val="22"/>
        </w:rPr>
      </w:pPr>
      <w:r w:rsidRPr="008B62DA">
        <w:rPr>
          <w:rFonts w:asciiTheme="majorHAnsi" w:hAnsiTheme="majorHAnsi"/>
          <w:sz w:val="22"/>
          <w:szCs w:val="22"/>
        </w:rPr>
        <w:t xml:space="preserve">Signature </w:t>
      </w:r>
      <w:r w:rsidRPr="008B62DA">
        <w:rPr>
          <w:rFonts w:asciiTheme="majorHAnsi" w:hAnsiTheme="majorHAnsi"/>
          <w:sz w:val="22"/>
          <w:szCs w:val="22"/>
        </w:rPr>
        <w:tab/>
      </w:r>
      <w:r w:rsidRPr="008B62DA">
        <w:rPr>
          <w:rFonts w:asciiTheme="majorHAnsi" w:hAnsiTheme="majorHAnsi"/>
          <w:sz w:val="22"/>
          <w:szCs w:val="22"/>
        </w:rPr>
        <w:tab/>
        <w:t>Dat</w:t>
      </w:r>
      <w:r w:rsidR="00323FC8">
        <w:rPr>
          <w:rFonts w:asciiTheme="majorHAnsi" w:hAnsiTheme="majorHAnsi"/>
          <w:sz w:val="22"/>
          <w:szCs w:val="22"/>
        </w:rPr>
        <w:t>e</w:t>
      </w:r>
    </w:p>
    <w:sectPr w:rsidR="00A46959" w:rsidRPr="00323FC8" w:rsidSect="00586B83">
      <w:pgSz w:w="12240" w:h="15840"/>
      <w:pgMar w:top="1440" w:right="1440" w:bottom="13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MT">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003"/>
    <w:multiLevelType w:val="multilevel"/>
    <w:tmpl w:val="4B72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85134"/>
    <w:multiLevelType w:val="hybridMultilevel"/>
    <w:tmpl w:val="7A208C2C"/>
    <w:lvl w:ilvl="0" w:tplc="0E24B9EE">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4724032">
    <w:abstractNumId w:val="0"/>
  </w:num>
  <w:num w:numId="2" w16cid:durableId="66679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DA"/>
    <w:rsid w:val="001B03B2"/>
    <w:rsid w:val="002E5D01"/>
    <w:rsid w:val="00315F4A"/>
    <w:rsid w:val="00323FC8"/>
    <w:rsid w:val="00541288"/>
    <w:rsid w:val="00600A57"/>
    <w:rsid w:val="00676EA4"/>
    <w:rsid w:val="00760FBB"/>
    <w:rsid w:val="008947F7"/>
    <w:rsid w:val="008B62DA"/>
    <w:rsid w:val="009E05A2"/>
    <w:rsid w:val="00A46959"/>
    <w:rsid w:val="00C51474"/>
    <w:rsid w:val="00C93CF1"/>
    <w:rsid w:val="00CC5A97"/>
    <w:rsid w:val="00DA4406"/>
    <w:rsid w:val="00DD26CF"/>
    <w:rsid w:val="00E61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B5F8A8"/>
  <w14:defaultImageDpi w14:val="300"/>
  <w15:docId w15:val="{5F33A559-2974-EF47-A4DE-4FF470A1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DA"/>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77819"/>
    <w:pPr>
      <w:framePr w:w="7920" w:h="1980" w:hRule="exact" w:hSpace="180" w:wrap="auto" w:hAnchor="page" w:xAlign="center" w:yAlign="bottom"/>
      <w:ind w:left="2880"/>
    </w:pPr>
  </w:style>
  <w:style w:type="paragraph" w:styleId="NormalWeb">
    <w:name w:val="Normal (Web)"/>
    <w:basedOn w:val="Normal"/>
    <w:uiPriority w:val="99"/>
    <w:unhideWhenUsed/>
    <w:rsid w:val="008B62D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B62D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1586</Words>
  <Characters>9044</Characters>
  <Application>Microsoft Office Word</Application>
  <DocSecurity>0</DocSecurity>
  <Lines>75</Lines>
  <Paragraphs>21</Paragraphs>
  <ScaleCrop>false</ScaleCrop>
  <Company>CORTA</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Pearce</dc:creator>
  <cp:keywords/>
  <dc:description/>
  <cp:lastModifiedBy>Janell McKenzie</cp:lastModifiedBy>
  <cp:revision>3</cp:revision>
  <cp:lastPrinted>2024-05-23T19:48:00Z</cp:lastPrinted>
  <dcterms:created xsi:type="dcterms:W3CDTF">2024-05-23T19:48:00Z</dcterms:created>
  <dcterms:modified xsi:type="dcterms:W3CDTF">2024-05-23T19:49:00Z</dcterms:modified>
</cp:coreProperties>
</file>